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67" w:rsidRPr="004969FD" w:rsidRDefault="004969FD">
      <w:pPr>
        <w:pStyle w:val="normal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69FD">
        <w:rPr>
          <w:rFonts w:ascii="Times New Roman" w:hAnsi="Times New Roman" w:cs="Times New Roman"/>
          <w:noProof/>
        </w:rPr>
        <w:drawing>
          <wp:inline distT="114300" distB="114300" distL="114300" distR="114300">
            <wp:extent cx="544350" cy="771525"/>
            <wp:effectExtent l="0" t="0" r="0" b="0"/>
            <wp:docPr id="1" name="image2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69F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A11D67" w:rsidRPr="004969FD" w:rsidRDefault="004969FD">
      <w:pPr>
        <w:pStyle w:val="normal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69FD">
        <w:rPr>
          <w:rFonts w:ascii="Times New Roman" w:eastAsia="Times New Roman" w:hAnsi="Times New Roman" w:cs="Times New Roman"/>
          <w:b/>
          <w:sz w:val="20"/>
          <w:szCs w:val="20"/>
        </w:rPr>
        <w:t>MINISTÉRIO DA EDUCAÇÃO</w:t>
      </w:r>
    </w:p>
    <w:p w:rsidR="00A11D67" w:rsidRPr="004969FD" w:rsidRDefault="004969FD">
      <w:pPr>
        <w:pStyle w:val="normal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69FD">
        <w:rPr>
          <w:rFonts w:ascii="Times New Roman" w:eastAsia="Times New Roman" w:hAnsi="Times New Roman" w:cs="Times New Roman"/>
          <w:b/>
          <w:sz w:val="20"/>
          <w:szCs w:val="20"/>
        </w:rPr>
        <w:t>UNIVERSIDADE FEDERAL DA PARAÍBA</w:t>
      </w:r>
    </w:p>
    <w:p w:rsidR="00A11D67" w:rsidRPr="004969FD" w:rsidRDefault="00A11D67">
      <w:pPr>
        <w:pStyle w:val="normal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11D67" w:rsidRPr="004969FD" w:rsidRDefault="004969FD">
      <w:pPr>
        <w:pStyle w:val="normal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69FD">
        <w:rPr>
          <w:rFonts w:ascii="Times New Roman" w:eastAsia="Times New Roman" w:hAnsi="Times New Roman" w:cs="Times New Roman"/>
          <w:b/>
          <w:sz w:val="20"/>
          <w:szCs w:val="20"/>
        </w:rPr>
        <w:t>PRÓ-REITORIA DE ADMINISTRAÇÃO</w:t>
      </w:r>
    </w:p>
    <w:p w:rsidR="00A11D67" w:rsidRPr="004969FD" w:rsidRDefault="00A11D67">
      <w:pPr>
        <w:pStyle w:val="normal0"/>
        <w:jc w:val="center"/>
        <w:rPr>
          <w:rFonts w:ascii="Times New Roman" w:hAnsi="Times New Roman" w:cs="Times New Roman"/>
        </w:rPr>
      </w:pPr>
    </w:p>
    <w:p w:rsidR="00600938" w:rsidRPr="004969FD" w:rsidRDefault="004969FD">
      <w:pPr>
        <w:pStyle w:val="normal0"/>
        <w:jc w:val="center"/>
        <w:rPr>
          <w:rFonts w:ascii="Times New Roman" w:hAnsi="Times New Roman" w:cs="Times New Roman"/>
          <w:b/>
        </w:rPr>
      </w:pPr>
      <w:r w:rsidRPr="004969FD">
        <w:rPr>
          <w:rFonts w:ascii="Times New Roman" w:hAnsi="Times New Roman" w:cs="Times New Roman"/>
          <w:b/>
        </w:rPr>
        <w:t>Termo de Referência Simplificado</w:t>
      </w:r>
      <w:r w:rsidR="00600938" w:rsidRPr="004969FD">
        <w:rPr>
          <w:rFonts w:ascii="Times New Roman" w:hAnsi="Times New Roman" w:cs="Times New Roman"/>
          <w:b/>
        </w:rPr>
        <w:t xml:space="preserve"> </w:t>
      </w:r>
    </w:p>
    <w:p w:rsidR="00A11D67" w:rsidRPr="004969FD" w:rsidRDefault="00600938">
      <w:pPr>
        <w:pStyle w:val="normal0"/>
        <w:jc w:val="center"/>
        <w:rPr>
          <w:rFonts w:ascii="Times New Roman" w:hAnsi="Times New Roman" w:cs="Times New Roman"/>
          <w:b/>
        </w:rPr>
      </w:pPr>
      <w:r w:rsidRPr="004969FD">
        <w:rPr>
          <w:rFonts w:ascii="Times New Roman" w:hAnsi="Times New Roman" w:cs="Times New Roman"/>
          <w:b/>
        </w:rPr>
        <w:t>(PARA MANUTENÇÃO DE EQUIPAMENTOS)</w:t>
      </w:r>
    </w:p>
    <w:p w:rsidR="00A11D67" w:rsidRPr="004969FD" w:rsidRDefault="00A11D67">
      <w:pPr>
        <w:pStyle w:val="normal0"/>
        <w:jc w:val="both"/>
        <w:rPr>
          <w:rFonts w:ascii="Times New Roman" w:hAnsi="Times New Roman" w:cs="Times New Roman"/>
        </w:rPr>
      </w:pPr>
    </w:p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095"/>
        <w:gridCol w:w="3195"/>
        <w:gridCol w:w="2175"/>
        <w:gridCol w:w="2550"/>
      </w:tblGrid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01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t>Identificação do Solicitante</w:t>
            </w: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Centro: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Unidade Solicitante: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11D67" w:rsidRPr="004969FD" w:rsidRDefault="00A11D67">
      <w:pPr>
        <w:pStyle w:val="normal0"/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0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290"/>
        <w:gridCol w:w="2040"/>
        <w:gridCol w:w="930"/>
        <w:gridCol w:w="4755"/>
      </w:tblGrid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Responsável pela Solicitação:</w:t>
            </w:r>
          </w:p>
        </w:tc>
        <w:tc>
          <w:tcPr>
            <w:tcW w:w="56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9FD">
              <w:rPr>
                <w:rFonts w:ascii="Times New Roman" w:hAnsi="Times New Roman" w:cs="Times New Roman"/>
              </w:rPr>
              <w:t>E-Mail</w:t>
            </w:r>
            <w:proofErr w:type="spellEnd"/>
            <w:r w:rsidRPr="004969F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11D67" w:rsidRPr="004969FD" w:rsidRDefault="00A11D67">
      <w:pPr>
        <w:pStyle w:val="normal0"/>
        <w:jc w:val="both"/>
        <w:rPr>
          <w:rFonts w:ascii="Times New Roman" w:hAnsi="Times New Roman" w:cs="Times New Roman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9029"/>
      </w:tblGrid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t>1. Objeto</w:t>
            </w: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(Redigir a definição do objeto que se pretende contratar, caso o objeto seja subdividido em itens, preencher tabela abaixo</w:t>
            </w:r>
            <w:proofErr w:type="gramStart"/>
            <w:r w:rsidRPr="004969FD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A11D67" w:rsidRPr="004969FD" w:rsidRDefault="00A11D67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0938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OBJETO: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EXEMPLO: </w:t>
            </w:r>
            <w:r w:rsidR="00600938"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1.1.</w:t>
            </w:r>
            <w:r w:rsidR="00600938"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ab/>
              <w:t xml:space="preserve">Contratação de empresa especializada para prestação de serviços de manutenção preventiva em microscópios e lupas ópticos, com ajustes nas partes óptica e mecânica, calibração, limpeza, lubrificação, teste de funcionamento, e substituição de lâmpadas e de demais peças e componentes em microscópios, para atender às necessidades de diversas unidades da UNIVERSIDADE FEDERAL DA PARAÍBA – </w:t>
            </w:r>
            <w:proofErr w:type="gramStart"/>
            <w:r w:rsidR="00600938"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UFPB</w:t>
            </w:r>
            <w:proofErr w:type="gramEnd"/>
          </w:p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It</w:t>
            </w:r>
            <w:r w:rsidRPr="004969FD">
              <w:rPr>
                <w:rFonts w:ascii="Times New Roman" w:hAnsi="Times New Roman" w:cs="Times New Roman"/>
              </w:rPr>
              <w:t>ens do Objeto a serem contratados:</w:t>
            </w:r>
          </w:p>
          <w:tbl>
            <w:tblPr>
              <w:tblStyle w:val="a1"/>
              <w:bidiVisual/>
              <w:tblW w:w="7566" w:type="dxa"/>
              <w:tblInd w:w="61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1701"/>
              <w:gridCol w:w="1701"/>
              <w:gridCol w:w="1275"/>
              <w:gridCol w:w="1560"/>
              <w:gridCol w:w="1329"/>
            </w:tblGrid>
            <w:tr w:rsidR="004969FD" w:rsidRPr="004969FD" w:rsidT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2"/>
              </w:trPr>
              <w:tc>
                <w:tcPr>
                  <w:tcW w:w="1701" w:type="dxa"/>
                </w:tcPr>
                <w:p w:rsidR="004969FD" w:rsidRPr="004969FD" w:rsidRDefault="004969FD" w:rsidP="004969F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Valor unitário (R$)</w:t>
                  </w: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969F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proofErr w:type="spellStart"/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Und</w:t>
                  </w:r>
                  <w:proofErr w:type="spellEnd"/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./Serviço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</w:rPr>
                    <w:t>**</w:t>
                  </w:r>
                </w:p>
              </w:tc>
              <w:tc>
                <w:tcPr>
                  <w:tcW w:w="1275" w:type="dxa"/>
                </w:tcPr>
                <w:p w:rsidR="004969FD" w:rsidRPr="004969FD" w:rsidRDefault="004969FD" w:rsidP="00600938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Valor do</w:t>
                  </w:r>
                  <w:proofErr w:type="gramStart"/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 xml:space="preserve">  </w:t>
                  </w:r>
                  <w:proofErr w:type="gramEnd"/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equipamento*</w:t>
                  </w: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Nº Tombamento</w:t>
                  </w:r>
                </w:p>
              </w:tc>
              <w:tc>
                <w:tcPr>
                  <w:tcW w:w="13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Equipamento</w:t>
                  </w:r>
                </w:p>
              </w:tc>
            </w:tr>
            <w:tr w:rsidR="004969FD" w:rsidRPr="004969FD" w:rsidT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/>
              </w:trPr>
              <w:tc>
                <w:tcPr>
                  <w:tcW w:w="1701" w:type="dxa"/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69FD" w:rsidRPr="004969FD" w:rsidT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/>
              </w:trPr>
              <w:tc>
                <w:tcPr>
                  <w:tcW w:w="1701" w:type="dxa"/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69FD" w:rsidRPr="004969FD" w:rsidT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/>
              </w:trPr>
              <w:tc>
                <w:tcPr>
                  <w:tcW w:w="1701" w:type="dxa"/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69FD" w:rsidRPr="004969FD" w:rsidT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/>
              </w:trPr>
              <w:tc>
                <w:tcPr>
                  <w:tcW w:w="1701" w:type="dxa"/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00938" w:rsidRPr="004969FD" w:rsidRDefault="00600938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1D67" w:rsidRDefault="00600938" w:rsidP="00600938">
            <w:pPr>
              <w:pStyle w:val="normal0"/>
              <w:widowControl w:val="0"/>
              <w:spacing w:line="240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9FD">
              <w:rPr>
                <w:rFonts w:ascii="Times New Roman" w:hAnsi="Times New Roman" w:cs="Times New Roman"/>
              </w:rPr>
              <w:t>*</w:t>
            </w:r>
            <w:r w:rsidRPr="004969FD">
              <w:rPr>
                <w:rFonts w:ascii="Times New Roman" w:hAnsi="Times New Roman" w:cs="Times New Roman"/>
                <w:sz w:val="20"/>
                <w:szCs w:val="20"/>
              </w:rPr>
              <w:t>O valor do equipamento deve ser pesquisado pelo requisitante no intuito de demonstrar a viabilidade da manutenção que não poderá ultrapassar 50% do valor de mercado de equipamento nos termos do item 9.3 da IN 205/1988 da Secretaria de Administração Pública</w:t>
            </w:r>
            <w:r w:rsidRPr="004969FD">
              <w:rPr>
                <w:rStyle w:val="Refdenotaderodap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4969FD" w:rsidRPr="004969FD" w:rsidRDefault="004969FD" w:rsidP="00600938">
            <w:pPr>
              <w:pStyle w:val="normal0"/>
              <w:widowControl w:val="0"/>
              <w:spacing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**Deverá inserir o quantitativo do serviço solicitado;</w:t>
            </w: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t>2. Justificativa</w:t>
            </w: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lastRenderedPageBreak/>
              <w:t>(Redigir Justificativa para contratação)</w:t>
            </w:r>
          </w:p>
          <w:p w:rsidR="00A11D67" w:rsidRPr="004969FD" w:rsidRDefault="00A11D67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A11D67" w:rsidRPr="004969FD" w:rsidRDefault="004969FD">
            <w:pPr>
              <w:pStyle w:val="normal0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justificativa deve conter o diagnóstico da necessidade da aquisição bem como a adequação do objeto aos interesses da Administração, dispondo, dentre outros, sobre: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Motivação da contratação;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Benefícios diretos e i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ndiretos que resultarão da contratação;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Conexão entre a aquisição e o planejamento existente;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Especificações Técnicas;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Quantitativo de serviço demandado, que deve se pautar no histórico de utilização do serviço pelo órgão ou em dados demonstrativos da perspectiva futura da demanda;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Dimensionamento do serviço com descrição da demanda;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Necessidade do agrupamento de itens em 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lotes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 se houver</w:t>
            </w:r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Critérios ambientais adotados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 se houver</w:t>
            </w:r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Referências a estudos preliminares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 se houver</w:t>
            </w:r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Indicar se a contratação será feita por licitação, dispensa ou inexigibilidade;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1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No caso de contratação por dispensa ou inexigibilidade indicar o arti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go e o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Inciso da Lei.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1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indicação da forma de contratação (se licitação, dispensa ou inexigibilidade e respectivo inciso) deverá ser justificada.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Outros aspectos julgados relevantes na aquisição.</w:t>
            </w:r>
          </w:p>
          <w:p w:rsidR="00A11D67" w:rsidRPr="004969FD" w:rsidRDefault="00A11D67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 justificativa há de ser 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clara, precisa</w:t>
            </w:r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e suficiente, sen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 vedadas justificativas genéricas, incapazes de demonstrar de forma cabal a necessidade da Administração</w:t>
            </w: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t>3. Forma de Prestação do Serviço</w:t>
            </w: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(Descrever a forma que o serviço deverá ser executado)</w:t>
            </w:r>
          </w:p>
          <w:p w:rsidR="00A11D67" w:rsidRPr="004969FD" w:rsidRDefault="00A11D67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Deve abordar pelo menos os seguintes tópicos: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Descrição das tarefas a serem desenvolvidas pela contratada;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Metodologia de avaliação;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Materiais a serem disponibilizados pela contratada;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Cronograma de execução do serviço;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Obrigações específicas da contratada.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Outras especificações que se fizerem necessárias.</w:t>
            </w:r>
          </w:p>
          <w:p w:rsidR="00A11D67" w:rsidRPr="004969FD" w:rsidRDefault="00A11D67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A11D67" w:rsidRPr="004969FD" w:rsidRDefault="00A11D67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t>4. Dotação Orçamentária</w:t>
            </w: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Nenhuma contratação será feita sem a adequada caracterização de seu objeto e INDICAÇÃO DOS RECURSOS ORÇAMENTÁRIOS PARA SEU PAGAMENTO, 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sob pena</w:t>
            </w:r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 de nulidade do ato e responsabilidade de quem lhe tiver dado causa.</w:t>
            </w:r>
          </w:p>
          <w:p w:rsidR="00A11D67" w:rsidRPr="004969FD" w:rsidRDefault="004969FD">
            <w:pPr>
              <w:pStyle w:val="normal0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Porém para contratações sob o regime de sistema de registro de preços, tal indicação é dispensada, com amparo no Decreto nº 7.892, artigo 7º, 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 2º.</w:t>
            </w:r>
          </w:p>
          <w:p w:rsidR="00A11D67" w:rsidRPr="004969FD" w:rsidRDefault="004969FD">
            <w:pPr>
              <w:pStyle w:val="normal0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 2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  <w:vertAlign w:val="superscript"/>
              </w:rPr>
              <w:t>o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Na licitação para registro de preços não é necessário indicar a dotação orçamentária, que somente será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exigida para a formalização do contrato ou outro instrumento hábil.</w:t>
            </w:r>
          </w:p>
          <w:p w:rsidR="00A11D67" w:rsidRPr="004969FD" w:rsidRDefault="004969FD">
            <w:pPr>
              <w:pStyle w:val="normal0"/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9FD">
              <w:rPr>
                <w:rFonts w:ascii="Times New Roman" w:hAnsi="Times New Roman" w:cs="Times New Roman"/>
                <w:sz w:val="20"/>
                <w:szCs w:val="20"/>
              </w:rPr>
              <w:t xml:space="preserve">As despesas decorrentes desta contratação estão programadas em dotação orçamentária própria, prevista no orçamento da União para o exercício de </w:t>
            </w:r>
            <w:r w:rsidRPr="004969FD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4969FD">
              <w:rPr>
                <w:rFonts w:ascii="Times New Roman" w:hAnsi="Times New Roman" w:cs="Times New Roman"/>
                <w:sz w:val="20"/>
                <w:szCs w:val="20"/>
              </w:rPr>
              <w:t>XX na classificação abaixo:</w:t>
            </w:r>
          </w:p>
          <w:tbl>
            <w:tblPr>
              <w:tblStyle w:val="a2"/>
              <w:tblW w:w="882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1185"/>
              <w:gridCol w:w="1320"/>
              <w:gridCol w:w="1275"/>
              <w:gridCol w:w="1530"/>
              <w:gridCol w:w="1605"/>
              <w:gridCol w:w="1911"/>
            </w:tblGrid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UGR</w:t>
                  </w: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FONTE</w:t>
                  </w: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PTR</w:t>
                  </w: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ED</w:t>
                  </w: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</w:t>
                  </w: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VALOR</w:t>
                  </w:r>
                </w:p>
              </w:tc>
            </w:tr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11D67" w:rsidRPr="004969FD" w:rsidRDefault="00A11D67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t>5. Indicação da Equipe de Apoio e Fiscal/Gestor do Contrato</w:t>
            </w: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A equipe de apoio tem a função de auxiliar o pregoeiro na condução do procedimento licitatório, cabendo a ela, nos termos do artigo 12 do Decreto nº 5.450/05, auxiliá-lo em todas as fases do processo licitatório.</w:t>
            </w:r>
          </w:p>
          <w:p w:rsidR="00A11D67" w:rsidRPr="004969FD" w:rsidRDefault="004969FD">
            <w:pPr>
              <w:pStyle w:val="normal0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:rsidR="00A11D67" w:rsidRPr="004969FD" w:rsidRDefault="004969FD">
            <w:pPr>
              <w:pStyle w:val="normal0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Indicar o maior número possível de integr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antes da equipe de apoio baseado na complexidade do(s) 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material(</w:t>
            </w:r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is) a ser(em) adquirido(s).</w:t>
            </w:r>
          </w:p>
          <w:p w:rsidR="00A11D67" w:rsidRPr="004969FD" w:rsidRDefault="00A11D67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879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3482"/>
              <w:gridCol w:w="1327"/>
              <w:gridCol w:w="1327"/>
              <w:gridCol w:w="1327"/>
              <w:gridCol w:w="1327"/>
            </w:tblGrid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/>
              </w:trPr>
              <w:tc>
                <w:tcPr>
                  <w:tcW w:w="8788" w:type="dxa"/>
                  <w:gridSpan w:val="5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</w:rPr>
                    <w:lastRenderedPageBreak/>
                    <w:t>Equipe de Apoio à Licitação</w:t>
                  </w:r>
                </w:p>
              </w:tc>
            </w:tr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CPF</w:t>
                  </w: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SIAPE</w:t>
                  </w: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FONE</w:t>
                  </w:r>
                </w:p>
              </w:tc>
            </w:tr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11D67" w:rsidRPr="004969FD" w:rsidRDefault="00A11D67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1D67" w:rsidRPr="004969FD" w:rsidRDefault="004969FD">
            <w:pPr>
              <w:pStyle w:val="normal0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do contrato é o agente, representante da Administração Pública, nomeado pela autoridade competente, especialmente designado para fiscalizar a execução contratual de acordo com Art. 67 da Lei 8.666/93.</w:t>
            </w:r>
          </w:p>
          <w:p w:rsidR="00A11D67" w:rsidRPr="004969FD" w:rsidRDefault="00A11D67">
            <w:pPr>
              <w:pStyle w:val="normal0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:rsidR="00A11D67" w:rsidRPr="004969FD" w:rsidRDefault="004969FD">
            <w:pPr>
              <w:pStyle w:val="normal0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deverá verificar se a execução do ob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jeto do contrato ocorre conforme as especificações predeterminadas no Projeto ou Termo de Referência e 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está</w:t>
            </w:r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 de acordo com a técnica, normas e procedimentos previstos no Contrato.</w:t>
            </w:r>
          </w:p>
          <w:p w:rsidR="00A11D67" w:rsidRPr="004969FD" w:rsidRDefault="00A11D67">
            <w:pPr>
              <w:pStyle w:val="normal0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:rsidR="00A11D67" w:rsidRPr="004969FD" w:rsidRDefault="004969FD">
            <w:pPr>
              <w:pStyle w:val="normal0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deverá ser um servidor com capacidade técnica e conhecimento necess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ário para realizar o fim a que se destina.</w:t>
            </w:r>
          </w:p>
          <w:p w:rsidR="00A11D67" w:rsidRPr="004969FD" w:rsidRDefault="00A11D67">
            <w:pPr>
              <w:pStyle w:val="normal0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:rsidR="00A11D67" w:rsidRPr="004969FD" w:rsidRDefault="00A11D67">
            <w:pPr>
              <w:pStyle w:val="normal0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tbl>
            <w:tblPr>
              <w:tblStyle w:val="a4"/>
              <w:tblW w:w="880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3555"/>
              <w:gridCol w:w="1260"/>
              <w:gridCol w:w="1331"/>
              <w:gridCol w:w="1331"/>
              <w:gridCol w:w="1331"/>
            </w:tblGrid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808" w:type="dxa"/>
                  <w:gridSpan w:val="5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</w:rPr>
                    <w:t>Fiscais/Gestores dos Contratos</w:t>
                  </w:r>
                </w:p>
              </w:tc>
            </w:tr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CPF</w:t>
                  </w: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SIAPE</w:t>
                  </w: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FONE</w:t>
                  </w:r>
                </w:p>
              </w:tc>
            </w:tr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  <w:tr w:rsidR="00A11D67" w:rsidRPr="0049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0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</w:tbl>
          <w:p w:rsidR="00A11D67" w:rsidRPr="004969FD" w:rsidRDefault="00A11D67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A11D67" w:rsidRPr="004969FD" w:rsidRDefault="004969FD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Deverá ser 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observado </w:t>
            </w:r>
            <w:proofErr w:type="spell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observado</w:t>
            </w:r>
            <w:proofErr w:type="spellEnd"/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 os seguintes tópicos;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Tanto os membros da equipe de apoio como os Fiscais/Gestores dos Contratos deverão ser servidores da ativa (</w:t>
            </w:r>
            <w:proofErr w:type="spell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TAEs</w:t>
            </w:r>
            <w:proofErr w:type="spell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ou Professores);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Deverá ser observado o conhecimento técnico no objeto que se pretende contratar dos servidores indicados;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Deverá ser indicado 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pelo menos um servidor para compor a Equipe de Apoio e ser Fiscal/Gestor dos possíveis contratos, a quantidade máxima de servidores é indefinida e deverá atender aos objetivos esperados na contratação;</w:t>
            </w:r>
          </w:p>
          <w:p w:rsidR="00A11D67" w:rsidRPr="004969FD" w:rsidRDefault="004969FD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Os membros da Equipe de apoio poderão ser Fiscais/Gest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ores dos contratos;</w:t>
            </w:r>
          </w:p>
          <w:p w:rsidR="00A11D67" w:rsidRPr="004969FD" w:rsidRDefault="00A11D67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1D67" w:rsidRPr="004969FD" w:rsidRDefault="00A11D67">
      <w:pPr>
        <w:pStyle w:val="normal0"/>
        <w:jc w:val="both"/>
        <w:rPr>
          <w:rFonts w:ascii="Times New Roman" w:hAnsi="Times New Roman" w:cs="Times New Roman"/>
        </w:rPr>
      </w:pPr>
    </w:p>
    <w:p w:rsidR="00A11D67" w:rsidRPr="004969FD" w:rsidRDefault="00A11D67">
      <w:pPr>
        <w:pStyle w:val="normal0"/>
        <w:jc w:val="both"/>
        <w:rPr>
          <w:rFonts w:ascii="Times New Roman" w:hAnsi="Times New Roman" w:cs="Times New Roman"/>
        </w:rPr>
      </w:pPr>
    </w:p>
    <w:p w:rsidR="00A11D67" w:rsidRPr="004969FD" w:rsidRDefault="00A11D67">
      <w:pPr>
        <w:pStyle w:val="normal0"/>
        <w:jc w:val="center"/>
        <w:rPr>
          <w:rFonts w:ascii="Times New Roman" w:hAnsi="Times New Roman" w:cs="Times New Roman"/>
        </w:rPr>
      </w:pPr>
    </w:p>
    <w:tbl>
      <w:tblPr>
        <w:tblStyle w:val="a6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020"/>
        <w:gridCol w:w="1125"/>
        <w:gridCol w:w="3870"/>
      </w:tblGrid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02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(Nome Servidor Solicitante)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(Nome do autorizador da Despesa)</w:t>
            </w: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Solicitante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(Colocar o cargo do autorizador da despesa)</w:t>
            </w:r>
          </w:p>
        </w:tc>
      </w:tr>
      <w:tr w:rsidR="00A11D67" w:rsidRPr="0049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1D67" w:rsidRPr="004969FD" w:rsidRDefault="004969FD">
      <w:pPr>
        <w:pStyle w:val="normal0"/>
        <w:jc w:val="both"/>
        <w:rPr>
          <w:rFonts w:ascii="Times New Roman" w:hAnsi="Times New Roman" w:cs="Times New Roman"/>
          <w:color w:val="FF0000"/>
        </w:rPr>
      </w:pPr>
      <w:r w:rsidRPr="004969FD">
        <w:rPr>
          <w:rFonts w:ascii="Times New Roman" w:hAnsi="Times New Roman" w:cs="Times New Roman"/>
          <w:color w:val="FF0000"/>
        </w:rPr>
        <w:t>Orientações de Preenchimento desse formulário e instrução do processo de pedido de contratação:</w:t>
      </w:r>
    </w:p>
    <w:p w:rsidR="00A11D67" w:rsidRPr="004969FD" w:rsidRDefault="00A11D67">
      <w:pPr>
        <w:pStyle w:val="normal0"/>
        <w:jc w:val="both"/>
        <w:rPr>
          <w:rFonts w:ascii="Times New Roman" w:hAnsi="Times New Roman" w:cs="Times New Roman"/>
          <w:color w:val="FF0000"/>
        </w:rPr>
      </w:pPr>
    </w:p>
    <w:p w:rsidR="00A11D67" w:rsidRPr="004969FD" w:rsidRDefault="004969FD">
      <w:pPr>
        <w:pStyle w:val="normal0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4969FD">
        <w:rPr>
          <w:rFonts w:ascii="Times New Roman" w:hAnsi="Times New Roman" w:cs="Times New Roman"/>
          <w:color w:val="FF0000"/>
        </w:rPr>
        <w:t xml:space="preserve">Esse arquivo no </w:t>
      </w:r>
      <w:proofErr w:type="gramStart"/>
      <w:r w:rsidRPr="004969FD">
        <w:rPr>
          <w:rFonts w:ascii="Times New Roman" w:hAnsi="Times New Roman" w:cs="Times New Roman"/>
          <w:color w:val="FF0000"/>
        </w:rPr>
        <w:t>formato .</w:t>
      </w:r>
      <w:proofErr w:type="spellStart"/>
      <w:proofErr w:type="gramEnd"/>
      <w:r w:rsidRPr="004969FD">
        <w:rPr>
          <w:rFonts w:ascii="Times New Roman" w:hAnsi="Times New Roman" w:cs="Times New Roman"/>
          <w:color w:val="FF0000"/>
        </w:rPr>
        <w:t>doc</w:t>
      </w:r>
      <w:proofErr w:type="spellEnd"/>
      <w:r w:rsidRPr="004969FD">
        <w:rPr>
          <w:rFonts w:ascii="Times New Roman" w:hAnsi="Times New Roman" w:cs="Times New Roman"/>
          <w:color w:val="FF0000"/>
        </w:rPr>
        <w:t xml:space="preserve">, devidamente preenchido, deverá ser anexado a requisição do SIPAC e uma cópia impressa com a assinatura do requisitante e do Diretor de Centro, Pró-Reitor ou autorizador da despesa deverá ser incluída no processo gerado no fim </w:t>
      </w:r>
      <w:r w:rsidRPr="004969FD">
        <w:rPr>
          <w:rFonts w:ascii="Times New Roman" w:hAnsi="Times New Roman" w:cs="Times New Roman"/>
          <w:color w:val="FF0000"/>
        </w:rPr>
        <w:t>da solicitação do SIPAC.</w:t>
      </w:r>
    </w:p>
    <w:p w:rsidR="00A11D67" w:rsidRPr="004969FD" w:rsidRDefault="004969FD">
      <w:pPr>
        <w:pStyle w:val="normal0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4969FD">
        <w:rPr>
          <w:rFonts w:ascii="Times New Roman" w:hAnsi="Times New Roman" w:cs="Times New Roman"/>
          <w:color w:val="FF0000"/>
        </w:rPr>
        <w:t xml:space="preserve">Ao preencher esse formulário, as orientações grafadas em vermelho deverão ser excluídas e os textos que estão entre </w:t>
      </w:r>
      <w:proofErr w:type="spellStart"/>
      <w:r w:rsidRPr="004969FD">
        <w:rPr>
          <w:rFonts w:ascii="Times New Roman" w:hAnsi="Times New Roman" w:cs="Times New Roman"/>
          <w:color w:val="FF0000"/>
        </w:rPr>
        <w:t>parentese</w:t>
      </w:r>
      <w:proofErr w:type="spellEnd"/>
      <w:r w:rsidRPr="004969FD">
        <w:rPr>
          <w:rFonts w:ascii="Times New Roman" w:hAnsi="Times New Roman" w:cs="Times New Roman"/>
          <w:color w:val="FF0000"/>
        </w:rPr>
        <w:t xml:space="preserve"> substituídos pelos textos definitivos;</w:t>
      </w:r>
    </w:p>
    <w:p w:rsidR="00A11D67" w:rsidRPr="004969FD" w:rsidRDefault="004969FD">
      <w:pPr>
        <w:pStyle w:val="normal0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4969FD">
        <w:rPr>
          <w:rFonts w:ascii="Times New Roman" w:hAnsi="Times New Roman" w:cs="Times New Roman"/>
          <w:color w:val="FF0000"/>
        </w:rPr>
        <w:lastRenderedPageBreak/>
        <w:t>O requisitante deverá realizar ampla pesquisa de preço para a cont</w:t>
      </w:r>
      <w:r w:rsidRPr="004969FD">
        <w:rPr>
          <w:rFonts w:ascii="Times New Roman" w:hAnsi="Times New Roman" w:cs="Times New Roman"/>
          <w:color w:val="FF0000"/>
        </w:rPr>
        <w:t xml:space="preserve">ratação requisitada em conformidade com a </w:t>
      </w:r>
      <w:hyperlink r:id="rId9">
        <w:r w:rsidRPr="004969FD">
          <w:rPr>
            <w:rFonts w:ascii="Times New Roman" w:hAnsi="Times New Roman" w:cs="Times New Roman"/>
            <w:color w:val="1155CC"/>
            <w:u w:val="single"/>
          </w:rPr>
          <w:t>IN nº 05/2014 SLTI/MPOG</w:t>
        </w:r>
      </w:hyperlink>
      <w:r w:rsidRPr="004969FD">
        <w:rPr>
          <w:rFonts w:ascii="Times New Roman" w:hAnsi="Times New Roman" w:cs="Times New Roman"/>
          <w:color w:val="FF0000"/>
        </w:rPr>
        <w:t>;</w:t>
      </w:r>
    </w:p>
    <w:p w:rsidR="00A11D67" w:rsidRPr="004969FD" w:rsidRDefault="004969FD">
      <w:pPr>
        <w:pStyle w:val="normal0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4969FD">
        <w:rPr>
          <w:rFonts w:ascii="Times New Roman" w:hAnsi="Times New Roman" w:cs="Times New Roman"/>
          <w:color w:val="FF0000"/>
        </w:rPr>
        <w:t xml:space="preserve">A pesquisa de preço realizada deverá ser anexada </w:t>
      </w:r>
      <w:proofErr w:type="gramStart"/>
      <w:r w:rsidRPr="004969FD">
        <w:rPr>
          <w:rFonts w:ascii="Times New Roman" w:hAnsi="Times New Roman" w:cs="Times New Roman"/>
          <w:color w:val="FF0000"/>
        </w:rPr>
        <w:t>a</w:t>
      </w:r>
      <w:proofErr w:type="gramEnd"/>
      <w:r w:rsidRPr="004969FD">
        <w:rPr>
          <w:rFonts w:ascii="Times New Roman" w:hAnsi="Times New Roman" w:cs="Times New Roman"/>
          <w:color w:val="FF0000"/>
        </w:rPr>
        <w:t xml:space="preserve"> solicitação do SIPAC e incluída no processo gerado no fim da solicitação do SIPAC;</w:t>
      </w:r>
    </w:p>
    <w:sectPr w:rsidR="00A11D67" w:rsidRPr="004969FD" w:rsidSect="00A11D6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938" w:rsidRDefault="00600938" w:rsidP="00600938">
      <w:pPr>
        <w:spacing w:line="240" w:lineRule="auto"/>
      </w:pPr>
      <w:r>
        <w:separator/>
      </w:r>
    </w:p>
  </w:endnote>
  <w:endnote w:type="continuationSeparator" w:id="0">
    <w:p w:rsidR="00600938" w:rsidRDefault="00600938" w:rsidP="0060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938" w:rsidRDefault="00600938" w:rsidP="00600938">
      <w:pPr>
        <w:spacing w:line="240" w:lineRule="auto"/>
      </w:pPr>
      <w:r>
        <w:separator/>
      </w:r>
    </w:p>
  </w:footnote>
  <w:footnote w:type="continuationSeparator" w:id="0">
    <w:p w:rsidR="00600938" w:rsidRDefault="00600938" w:rsidP="00600938">
      <w:pPr>
        <w:spacing w:line="240" w:lineRule="auto"/>
      </w:pPr>
      <w:r>
        <w:continuationSeparator/>
      </w:r>
    </w:p>
  </w:footnote>
  <w:footnote w:id="1">
    <w:p w:rsidR="00600938" w:rsidRPr="004969FD" w:rsidRDefault="00600938">
      <w:pPr>
        <w:pStyle w:val="Textodenotaderodap"/>
        <w:rPr>
          <w:rFonts w:ascii="Times New Roman" w:hAnsi="Times New Roman" w:cs="Times New Roman"/>
        </w:rPr>
      </w:pPr>
      <w:r w:rsidRPr="004969FD">
        <w:rPr>
          <w:rStyle w:val="Refdenotaderodap"/>
          <w:rFonts w:ascii="Times New Roman" w:hAnsi="Times New Roman" w:cs="Times New Roman"/>
        </w:rPr>
        <w:footnoteRef/>
      </w:r>
      <w:r w:rsidRPr="004969FD">
        <w:rPr>
          <w:rFonts w:ascii="Times New Roman" w:hAnsi="Times New Roman" w:cs="Times New Roman"/>
        </w:rPr>
        <w:t xml:space="preserve"> 9.3. A recuperação somente será considerada viável se a despesa envolvida com o bem móvel orçar no máximo a 50% (cinquenta por cento) do seu valor estimado no mercado; se considerado antieconômico ou irrecuperável, o material será alienado, de conformidade com o disposto na legislação vigente.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77D"/>
    <w:multiLevelType w:val="multilevel"/>
    <w:tmpl w:val="972E59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7F45AA5"/>
    <w:multiLevelType w:val="hybridMultilevel"/>
    <w:tmpl w:val="8C1A2FF8"/>
    <w:lvl w:ilvl="0" w:tplc="97D2F0E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41FAC"/>
    <w:multiLevelType w:val="multilevel"/>
    <w:tmpl w:val="71B80B2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51ED2DE8"/>
    <w:multiLevelType w:val="hybridMultilevel"/>
    <w:tmpl w:val="E59C4EA2"/>
    <w:lvl w:ilvl="0" w:tplc="6680A40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874932"/>
    <w:multiLevelType w:val="multilevel"/>
    <w:tmpl w:val="9A0C6C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F423199"/>
    <w:multiLevelType w:val="multilevel"/>
    <w:tmpl w:val="0E9A96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D67"/>
    <w:rsid w:val="004969FD"/>
    <w:rsid w:val="00600938"/>
    <w:rsid w:val="00A1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A11D6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11D6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11D6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11D6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11D6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11D6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11D67"/>
  </w:style>
  <w:style w:type="table" w:customStyle="1" w:styleId="TableNormal">
    <w:name w:val="Table Normal"/>
    <w:rsid w:val="00A11D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11D67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A11D67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0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93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093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09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09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prasgovernamentais.gov.br/paginas/instrucoes-normativas/instrucao-normativa-no-5-de-27-de-junho-de-201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E6E19-3FD7-4595-AEDE-33269955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1017</Words>
  <Characters>5493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Dibs</dc:creator>
  <cp:lastModifiedBy>Dibs</cp:lastModifiedBy>
  <cp:revision>2</cp:revision>
  <dcterms:created xsi:type="dcterms:W3CDTF">2017-07-04T14:08:00Z</dcterms:created>
  <dcterms:modified xsi:type="dcterms:W3CDTF">2017-07-04T14:08:00Z</dcterms:modified>
</cp:coreProperties>
</file>