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291"/>
        <w:gridCol w:w="157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100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227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, em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28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/11/2025, seção 3, pág.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80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DECLARO ser pessoa preta (    )  parda (    )   indígena (    )   quilombola (    )</w:t>
            </w:r>
          </w:p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Desejo concorrer às vagas reservadas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position w:val="0"/>
                <w:sz w:val="16"/>
                <w:sz w:val="16"/>
                <w:szCs w:val="16"/>
                <w:vertAlign w:val="baseline"/>
                <w:lang w:val="pt-BR" w:eastAsia="pt-BR" w:bidi="ar-SA"/>
              </w:rPr>
              <w:t xml:space="preserve"> para pessoas pretas (    )  pardas (    )  indígenas (    )   quilombolas (    )</w:t>
            </w:r>
          </w:p>
        </w:tc>
      </w:tr>
      <w:tr>
        <w:trPr>
          <w:trHeight w:val="529" w:hRule="atLeast"/>
          <w:cantSplit w:val="true"/>
        </w:trPr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sim  (      )  não (       )</w:t>
            </w: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Consepe nº 07/2017, bem como das legislações aplicáveis e do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A autodeclaração será confirmada mediante procedimentos específicos para cada grupo, observadas as regras previstas no edital e no Decreto nº 12.536, de 27 de junho de 2025.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o disposto nos termos do item 6.4.2 e seguintes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A autodeclaração será confirmada mediante procedimentos específicos para cada grupo, observadas as regras previstas no edital e no Decreto nº 12.536, de 27 de junho de 2025.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o disposto nos termos do item 6.4.2 e seguintes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LibreOffice/25.2.6.2$Windows_X86_64 LibreOffice_project/729c5bfe710f5eb71ed3bbde9e06a6065e9c6c5d</Application>
  <AppVersion>15.0000</AppVersion>
  <Pages>1</Pages>
  <Words>412</Words>
  <Characters>2315</Characters>
  <CharactersWithSpaces>2765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2025-12-01T08:34:37Z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