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0"/>
          <w:szCs w:val="18"/>
        </w:rPr>
      </w:pPr>
      <w:r>
        <w:rPr/>
        <w:object>
          <v:shape id="ole_rId2" style="width:52.5pt;height:57.75pt" o:ole="">
            <v:imagedata r:id="rId3" o:title=""/>
          </v:shape>
          <o:OLEObject Type="Embed" ProgID="PBrush" ShapeID="ole_rId2" DrawAspect="Content" ObjectID="_2131709602" r:id="rId2"/>
        </w:object>
      </w:r>
    </w:p>
    <w:p>
      <w:pPr>
        <w:pStyle w:val="Caption"/>
        <w:jc w:val="center"/>
        <w:rPr>
          <w:sz w:val="24"/>
        </w:rPr>
      </w:pPr>
      <w:r>
        <w:rPr>
          <w:sz w:val="24"/>
        </w:rPr>
        <w:t>MINISTÉRIO DA EDUCAÇÃO</w:t>
      </w:r>
    </w:p>
    <w:p>
      <w:pPr>
        <w:pStyle w:val="Normal"/>
        <w:jc w:val="center"/>
        <w:rPr>
          <w:b/>
          <w:b/>
        </w:rPr>
      </w:pPr>
      <w:r>
        <w:rPr>
          <w:b/>
        </w:rPr>
        <w:t>UNIVERSIDADE FEDERAL DA PARAÍBA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Ttulo1"/>
        <w:rPr/>
      </w:pPr>
      <w:r>
        <w:rPr/>
        <w:t>REQUERIMENTO DE ISENÇÃO DE TAXA DE INSCRIÇÃO</w:t>
      </w:r>
    </w:p>
    <w:tbl>
      <w:tblPr>
        <w:tblW w:w="9874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0" w:type="dxa"/>
          <w:bottom w:w="0" w:type="dxa"/>
          <w:right w:w="70" w:type="dxa"/>
        </w:tblCellMar>
        <w:tblLook w:val="0000"/>
      </w:tblPr>
      <w:tblGrid>
        <w:gridCol w:w="2592"/>
        <w:gridCol w:w="1296"/>
        <w:gridCol w:w="1112"/>
        <w:gridCol w:w="1881"/>
        <w:gridCol w:w="2993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ind w:left="-400" w:firstLine="407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b/>
                <w:b/>
                <w:sz w:val="16"/>
              </w:rPr>
            </w:pPr>
            <w:r>
              <w:rPr>
                <w:b/>
                <w:sz w:val="16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(CadÚnico – Dec. 6.593/2008)</w:t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  <w:p>
            <w:pPr>
              <w:pStyle w:val="Normal"/>
              <w:jc w:val="center"/>
              <w:rPr>
                <w:b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>
        <w:trPr>
          <w:trHeight w:val="843" w:hRule="atLeast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 xml:space="preserve">Vem, perante Vossa Senhoria, requerer isenção da taxa de inscrição para o Processo Seletivo Simplificado para professor substituto. Para tanto, DECLARO, SOB AS PENAS DA LEI, ser membro de família de baixa renda, nos termos do Decreto 6.135/2007¹ e do item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.0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do Edital nº  /201</w:t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, e serem verdadeiras as informações por mim prestadas. Nestes termos, pede deferimento. </w:t>
            </w:r>
          </w:p>
        </w:tc>
      </w:tr>
      <w:tr>
        <w:trPr>
          <w:cantSplit w:val="true"/>
        </w:trPr>
        <w:tc>
          <w:tcPr>
            <w:tcW w:w="2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0" w:type="dxa"/>
            </w:tcMar>
            <w:vAlign w:val="bottom"/>
          </w:tcPr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</w:r>
    </w:p>
    <w:p>
      <w:pPr>
        <w:pStyle w:val="Corpodetexto"/>
        <w:rPr/>
      </w:pPr>
      <w:r>
        <w:rPr/>
        <w:t>__________________</w:t>
      </w:r>
    </w:p>
    <w:p>
      <w:pPr>
        <w:pStyle w:val="Corpodetexto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¹ Decreto nº6.135, de 2007 (Definições)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Para fins deste Decreto, adotam-se as seguintes definições: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 - família</w:t>
      </w:r>
      <w:r>
        <w:rPr>
          <w:rFonts w:cs="Arial" w:ascii="Arial" w:hAnsi="Arial"/>
          <w:color w:val="000000"/>
          <w:sz w:val="16"/>
          <w:szCs w:val="16"/>
        </w:rPr>
        <w:t>: a unidade nuclear composta por um ou mais indivíduos, eventualmente ampliada por outros indivíduos que contribuam para o rendimento ou tenham suas despesas atendidas por aquela unidade familiar, todos moradores em um mesmo domicílio.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 - família de baixa renda:</w:t>
      </w:r>
      <w:r>
        <w:rPr>
          <w:rFonts w:cs="Arial" w:ascii="Arial" w:hAnsi="Arial"/>
          <w:color w:val="000000"/>
          <w:sz w:val="16"/>
          <w:szCs w:val="16"/>
        </w:rPr>
        <w:t xml:space="preserve"> sem prejuízo do disposto no inciso I: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aquela com renda familiar mensal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Style w:val="Appleconvertedspace"/>
          <w:rFonts w:cs="Arial" w:ascii="Arial" w:hAnsi="Arial"/>
          <w:color w:val="000000"/>
          <w:sz w:val="16"/>
          <w:szCs w:val="16"/>
        </w:rPr>
        <w:t> </w:t>
      </w:r>
      <w:r>
        <w:rPr>
          <w:rFonts w:cs="Arial" w:ascii="Arial" w:hAnsi="Arial"/>
          <w:color w:val="000000"/>
          <w:sz w:val="16"/>
          <w:szCs w:val="16"/>
        </w:rPr>
        <w:t>de até meio salário mínimo; ou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a que possua renda familiar mensal de até três salários mínimos;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III - domicílio:</w:t>
      </w:r>
      <w:r>
        <w:rPr>
          <w:rFonts w:cs="Arial" w:ascii="Arial" w:hAnsi="Arial"/>
          <w:color w:val="000000"/>
          <w:sz w:val="16"/>
          <w:szCs w:val="16"/>
        </w:rPr>
        <w:t xml:space="preserve"> o local que serve de moradia à família;</w:t>
      </w:r>
    </w:p>
    <w:p>
      <w:pPr>
        <w:pStyle w:val="BodyText3"/>
        <w:spacing w:before="0"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</w:rPr>
        <w:t>IV - renda familiar mensal:</w:t>
      </w:r>
      <w:r>
        <w:rPr>
          <w:rFonts w:cs="Arial" w:ascii="Arial" w:hAnsi="Arial"/>
        </w:rPr>
        <w:t xml:space="preserve"> a soma dos rendimentos brutos auferidos por todos os membros da família, não sendo incluídos no cálculo aqueles percebidos dos seguintes programas: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a) Programa de Erradicação do Trabalho Infantil;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b) Programa Agente Jovem de Desenvolvimento Social e Humano;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c) Programa Bolsa Família e os programas remanescentes nele unificados;</w:t>
      </w:r>
    </w:p>
    <w:p>
      <w:pPr>
        <w:pStyle w:val="Normal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d) Programa Nacional de Inclusão do Jovem - Pró-Jovem;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e) Auxílio Emergencial Financeiro e outros programas de transferência de renda destinados à população atingida por desastres, residente em Municípios em estado de calamidade pública ou situação de emergência; e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  <w:t>f) demais programas de transferência condicionada de renda implementados por Estados, Distrito Federal ou Municípios;</w:t>
      </w:r>
    </w:p>
    <w:p>
      <w:pPr>
        <w:pStyle w:val="BodyText2"/>
        <w:spacing w:lineRule="auto" w:line="240" w:before="0" w:after="0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b/>
          <w:color w:val="000000"/>
          <w:sz w:val="16"/>
          <w:szCs w:val="16"/>
        </w:rPr>
        <w:t>V - renda familiar</w:t>
      </w:r>
      <w:r>
        <w:rPr>
          <w:rStyle w:val="Appleconvertedspace"/>
          <w:rFonts w:cs="Arial" w:ascii="Arial" w:hAnsi="Arial"/>
          <w:b/>
          <w:color w:val="000000"/>
          <w:sz w:val="16"/>
          <w:szCs w:val="16"/>
        </w:rPr>
        <w:t> </w:t>
      </w:r>
      <w:r>
        <w:rPr>
          <w:rFonts w:cs="Arial" w:ascii="Arial" w:hAnsi="Arial"/>
          <w:b/>
          <w:bCs/>
          <w:color w:val="000000"/>
          <w:sz w:val="16"/>
          <w:szCs w:val="16"/>
        </w:rPr>
        <w:t>per capita</w:t>
      </w:r>
      <w:r>
        <w:rPr>
          <w:rFonts w:cs="Arial" w:ascii="Arial" w:hAnsi="Arial"/>
          <w:b/>
          <w:color w:val="000000"/>
          <w:sz w:val="16"/>
          <w:szCs w:val="16"/>
        </w:rPr>
        <w:t>:</w:t>
      </w:r>
      <w:r>
        <w:rPr>
          <w:rFonts w:cs="Arial" w:ascii="Arial" w:hAnsi="Arial"/>
          <w:color w:val="000000"/>
          <w:sz w:val="16"/>
          <w:szCs w:val="16"/>
        </w:rPr>
        <w:t xml:space="preserve"> razão entre a renda familiar mensal e o total de indivíduos na família.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720" w:header="0" w:top="107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09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70986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f70986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f70986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f70986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qFormat/>
    <w:rsid w:val="00f70986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70986"/>
    <w:pPr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f70986"/>
    <w:pPr/>
    <w:rPr>
      <w:b/>
      <w:sz w:val="20"/>
      <w:szCs w:val="20"/>
    </w:rPr>
  </w:style>
  <w:style w:type="paragraph" w:styleId="BodyText2">
    <w:name w:val="Body Text 2"/>
    <w:basedOn w:val="Normal"/>
    <w:link w:val="Corpodetexto2Char"/>
    <w:qFormat/>
    <w:rsid w:val="00f70986"/>
    <w:pPr>
      <w:spacing w:lineRule="auto" w:line="480" w:before="0" w:after="120"/>
    </w:pPr>
    <w:rPr/>
  </w:style>
  <w:style w:type="paragraph" w:styleId="BodyText3">
    <w:name w:val="Body Text 3"/>
    <w:basedOn w:val="Normal"/>
    <w:link w:val="Corpodetexto3Char"/>
    <w:qFormat/>
    <w:rsid w:val="00f70986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LibreOffice/5.4.4.2$Windows_x86 LibreOffice_project/2524958677847fb3bb44820e40380acbe820f960</Application>
  <Pages>1</Pages>
  <Words>373</Words>
  <Characters>2065</Characters>
  <CharactersWithSpaces>2406</CharactersWithSpaces>
  <Paragraphs>36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2016-01-06T09:35:00Z</dcterms:created>
  <dc:creator>DraNaara</dc:creator>
  <dc:description/>
  <dc:language>pt-BR</dc:language>
  <cp:lastModifiedBy/>
  <dcterms:modified xsi:type="dcterms:W3CDTF">2019-03-08T14:11:24Z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