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A992" w14:textId="73F73278" w:rsidR="00EE52D7" w:rsidRP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UNIVERSIDADE FEDERAL DA PARAÍBA</w:t>
      </w:r>
    </w:p>
    <w:p w14:paraId="658FE43E" w14:textId="4F0BDE06" w:rsidR="008433D0" w:rsidRP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CENTRO DE TECNOLOGIA E DESENVOLVIMENTO REGIONAL</w:t>
      </w:r>
    </w:p>
    <w:p w14:paraId="6CE0B536" w14:textId="0D8AA33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ASSESSORIA DE EXTENSÃO</w:t>
      </w:r>
    </w:p>
    <w:p w14:paraId="299960AF" w14:textId="7777777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</w:p>
    <w:p w14:paraId="45A19267" w14:textId="50A9574E" w:rsidR="008433D0" w:rsidRDefault="00A43CF9" w:rsidP="008433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CHAMADA PÚBLICA PARA </w:t>
      </w:r>
      <w:r w:rsidR="008433D0">
        <w:rPr>
          <w:rFonts w:ascii="Arial" w:hAnsi="Arial" w:cs="Arial"/>
          <w:sz w:val="24"/>
          <w:szCs w:val="24"/>
        </w:rPr>
        <w:t xml:space="preserve">SELEÇÃO DE BOLSISTAS E VOLUNTÁRIOS DOS PROJETOS CONTEMPLADOS NO 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 xml:space="preserve">EDITAL PROEX </w:t>
      </w:r>
      <w:r w:rsidR="006E6916">
        <w:rPr>
          <w:rFonts w:ascii="Arial" w:hAnsi="Arial" w:cs="Arial"/>
          <w:b/>
          <w:bCs/>
          <w:sz w:val="24"/>
          <w:szCs w:val="24"/>
        </w:rPr>
        <w:t>14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>/202</w:t>
      </w:r>
      <w:r w:rsidR="00DD38E3">
        <w:rPr>
          <w:rFonts w:ascii="Arial" w:hAnsi="Arial" w:cs="Arial"/>
          <w:b/>
          <w:bCs/>
          <w:sz w:val="24"/>
          <w:szCs w:val="24"/>
        </w:rPr>
        <w:t>5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E6916">
        <w:rPr>
          <w:rFonts w:ascii="Arial" w:hAnsi="Arial" w:cs="Arial"/>
          <w:b/>
          <w:bCs/>
          <w:sz w:val="24"/>
          <w:szCs w:val="24"/>
        </w:rPr>
        <w:t>PROGRAMA DE BOLSAS DE EXTENSÃO - PROBEX</w:t>
      </w:r>
    </w:p>
    <w:p w14:paraId="7BC062DE" w14:textId="7777777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</w:p>
    <w:p w14:paraId="39C42A71" w14:textId="238E9E94" w:rsidR="00DD38E3" w:rsidRDefault="009312CB" w:rsidP="008433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B4A6E">
        <w:rPr>
          <w:rFonts w:ascii="Arial" w:hAnsi="Arial" w:cs="Arial"/>
          <w:sz w:val="24"/>
          <w:szCs w:val="24"/>
        </w:rPr>
        <w:t xml:space="preserve">m atendimento ao </w:t>
      </w:r>
      <w:r>
        <w:rPr>
          <w:rFonts w:ascii="Arial" w:hAnsi="Arial" w:cs="Arial"/>
          <w:sz w:val="24"/>
          <w:szCs w:val="24"/>
        </w:rPr>
        <w:t>item</w:t>
      </w:r>
      <w:r w:rsidR="008B4A6E">
        <w:rPr>
          <w:rFonts w:ascii="Arial" w:hAnsi="Arial" w:cs="Arial"/>
          <w:sz w:val="24"/>
          <w:szCs w:val="24"/>
        </w:rPr>
        <w:t xml:space="preserve"> 7.</w:t>
      </w:r>
      <w:r w:rsidR="006E6916">
        <w:rPr>
          <w:rFonts w:ascii="Arial" w:hAnsi="Arial" w:cs="Arial"/>
          <w:sz w:val="24"/>
          <w:szCs w:val="24"/>
        </w:rPr>
        <w:t>1</w:t>
      </w:r>
      <w:r w:rsidR="008B4A6E">
        <w:rPr>
          <w:rFonts w:ascii="Arial" w:hAnsi="Arial" w:cs="Arial"/>
          <w:sz w:val="24"/>
          <w:szCs w:val="24"/>
        </w:rPr>
        <w:t xml:space="preserve"> do Edital Proex </w:t>
      </w:r>
      <w:r w:rsidR="006E6916">
        <w:rPr>
          <w:rFonts w:ascii="Arial" w:hAnsi="Arial" w:cs="Arial"/>
          <w:sz w:val="24"/>
          <w:szCs w:val="24"/>
        </w:rPr>
        <w:t>14</w:t>
      </w:r>
      <w:r w:rsidR="008B4A6E">
        <w:rPr>
          <w:rFonts w:ascii="Arial" w:hAnsi="Arial" w:cs="Arial"/>
          <w:sz w:val="24"/>
          <w:szCs w:val="24"/>
        </w:rPr>
        <w:t>/202</w:t>
      </w:r>
      <w:r w:rsidR="00DD38E3">
        <w:rPr>
          <w:rFonts w:ascii="Arial" w:hAnsi="Arial" w:cs="Arial"/>
          <w:sz w:val="24"/>
          <w:szCs w:val="24"/>
        </w:rPr>
        <w:t>5</w:t>
      </w:r>
      <w:r w:rsidR="008B4A6E">
        <w:rPr>
          <w:rFonts w:ascii="Arial" w:hAnsi="Arial" w:cs="Arial"/>
          <w:sz w:val="24"/>
          <w:szCs w:val="24"/>
        </w:rPr>
        <w:t xml:space="preserve">, </w:t>
      </w:r>
      <w:r w:rsidR="00DD38E3">
        <w:rPr>
          <w:rFonts w:ascii="Arial" w:hAnsi="Arial" w:cs="Arial"/>
          <w:sz w:val="24"/>
          <w:szCs w:val="24"/>
        </w:rPr>
        <w:t>informo aos estudantes do CTDR os critérios para seleção de alunos bolsistas e voluntários para o projeto intitulado:</w:t>
      </w:r>
    </w:p>
    <w:p w14:paraId="3CEA0DD2" w14:textId="70FF2E09" w:rsidR="00885E31" w:rsidRDefault="00885E31" w:rsidP="006E691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5E31">
        <w:rPr>
          <w:rFonts w:ascii="Arial" w:hAnsi="Arial" w:cs="Arial"/>
          <w:b/>
          <w:bCs/>
          <w:sz w:val="24"/>
          <w:szCs w:val="24"/>
        </w:rPr>
        <w:t>Bagaço de cana-de-açúcar e óleo de cozinha residual na produção de sabões e sabonetes artesanais - Estímulo de práticas de sustentabilidade e educação ambiental</w:t>
      </w:r>
    </w:p>
    <w:p w14:paraId="0B7348A8" w14:textId="6EC6AFDA" w:rsidR="006E6916" w:rsidRDefault="006E6916" w:rsidP="006E691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COORDENADORA: Profa </w:t>
      </w:r>
      <w:r w:rsidR="00885E31">
        <w:rPr>
          <w:rFonts w:ascii="Arial" w:hAnsi="Arial" w:cs="Arial"/>
          <w:b/>
          <w:bCs/>
          <w:sz w:val="24"/>
          <w:szCs w:val="24"/>
        </w:rPr>
        <w:t>Edilene Dantas Teles Moreira</w:t>
      </w:r>
    </w:p>
    <w:p w14:paraId="5625A997" w14:textId="5337301C" w:rsidR="002E3DD2" w:rsidRDefault="00E000C3" w:rsidP="002C4D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00C3">
        <w:rPr>
          <w:rFonts w:ascii="Arial" w:hAnsi="Arial" w:cs="Arial"/>
          <w:sz w:val="24"/>
          <w:szCs w:val="24"/>
        </w:rPr>
        <w:t xml:space="preserve">O projeto supracitado </w:t>
      </w:r>
      <w:r w:rsidR="002E3DD2">
        <w:rPr>
          <w:rFonts w:ascii="Arial" w:hAnsi="Arial" w:cs="Arial"/>
          <w:sz w:val="24"/>
          <w:szCs w:val="24"/>
        </w:rPr>
        <w:t>objetiva pr</w:t>
      </w:r>
      <w:r w:rsidR="002C4D30" w:rsidRPr="002C4D30">
        <w:rPr>
          <w:rFonts w:ascii="Arial" w:hAnsi="Arial" w:cs="Arial"/>
          <w:sz w:val="24"/>
          <w:szCs w:val="24"/>
        </w:rPr>
        <w:t>omover</w:t>
      </w:r>
      <w:r w:rsidR="002E3DD2">
        <w:rPr>
          <w:rFonts w:ascii="Arial" w:hAnsi="Arial" w:cs="Arial"/>
          <w:sz w:val="24"/>
          <w:szCs w:val="24"/>
        </w:rPr>
        <w:t xml:space="preserve"> oficinas </w:t>
      </w:r>
      <w:r w:rsidR="00882DA3">
        <w:rPr>
          <w:rFonts w:ascii="Arial" w:hAnsi="Arial" w:cs="Arial"/>
          <w:sz w:val="24"/>
          <w:szCs w:val="24"/>
        </w:rPr>
        <w:t>instrutivas a respeito d</w:t>
      </w:r>
      <w:r w:rsidR="002C4D30" w:rsidRPr="002C4D30">
        <w:rPr>
          <w:rFonts w:ascii="Arial" w:hAnsi="Arial" w:cs="Arial"/>
          <w:sz w:val="24"/>
          <w:szCs w:val="24"/>
        </w:rPr>
        <w:t>a reutilização de resíduos da cana-de-açúcar e do óleo de cozinha residual na produção de sabões e sabonetes artesanais, estimulando práticas de sustentabilidade e educação ambiental</w:t>
      </w:r>
      <w:r w:rsidR="002E3DD2">
        <w:rPr>
          <w:rFonts w:ascii="Arial" w:hAnsi="Arial" w:cs="Arial"/>
          <w:sz w:val="24"/>
          <w:szCs w:val="24"/>
        </w:rPr>
        <w:t>.</w:t>
      </w:r>
    </w:p>
    <w:p w14:paraId="5E34EB48" w14:textId="69EC2D0B" w:rsidR="008B4A6E" w:rsidRPr="008B4A6E" w:rsidRDefault="008B4A6E" w:rsidP="002C4D30">
      <w:pPr>
        <w:ind w:firstLine="708"/>
        <w:jc w:val="both"/>
        <w:rPr>
          <w:rFonts w:ascii="Arial" w:hAnsi="Arial" w:cs="Arial"/>
        </w:rPr>
      </w:pPr>
      <w:r w:rsidRPr="008B4A6E">
        <w:rPr>
          <w:rFonts w:ascii="Arial" w:hAnsi="Arial" w:cs="Arial"/>
          <w:b/>
          <w:bCs/>
        </w:rPr>
        <w:t>Prazo para demonstrar interesse nas propostas:</w:t>
      </w:r>
      <w:r w:rsidRPr="008B4A6E">
        <w:rPr>
          <w:rFonts w:ascii="Arial" w:hAnsi="Arial" w:cs="Arial"/>
        </w:rPr>
        <w:t xml:space="preserve"> 0</w:t>
      </w:r>
      <w:r w:rsidR="00D43073">
        <w:rPr>
          <w:rFonts w:ascii="Arial" w:hAnsi="Arial" w:cs="Arial"/>
        </w:rPr>
        <w:t xml:space="preserve">6 a 10 de </w:t>
      </w:r>
      <w:r w:rsidR="001A7BE7">
        <w:rPr>
          <w:rFonts w:ascii="Arial" w:hAnsi="Arial" w:cs="Arial"/>
        </w:rPr>
        <w:t>n</w:t>
      </w:r>
      <w:r w:rsidR="00D43073">
        <w:rPr>
          <w:rFonts w:ascii="Arial" w:hAnsi="Arial" w:cs="Arial"/>
        </w:rPr>
        <w:t>ovembro</w:t>
      </w:r>
      <w:r w:rsidR="00E000C3">
        <w:rPr>
          <w:rFonts w:ascii="Arial" w:hAnsi="Arial" w:cs="Arial"/>
        </w:rPr>
        <w:t xml:space="preserve"> de 2025 no SIGAA</w:t>
      </w:r>
    </w:p>
    <w:p w14:paraId="062CFF0C" w14:textId="2737FFBA" w:rsidR="00D43073" w:rsidRPr="00D43073" w:rsidRDefault="008B4A6E" w:rsidP="00D43073">
      <w:pPr>
        <w:jc w:val="both"/>
        <w:rPr>
          <w:rFonts w:ascii="Arial" w:hAnsi="Arial" w:cs="Arial"/>
        </w:rPr>
      </w:pPr>
      <w:r w:rsidRPr="008B4A6E">
        <w:rPr>
          <w:rFonts w:ascii="Arial" w:hAnsi="Arial" w:cs="Arial"/>
        </w:rPr>
        <w:t xml:space="preserve">Os discentes candidatos a bolsa ou voluntariado, deverão adotar os seguintes procedimentos: Registrar o interesse em participar de ação de extensão através dos seguintes passos: acessar o SIGAA &gt;&gt;&gt; acessar o menu BOLSAS &gt;&gt;&gt; clicar em OPORTUNIDADE DE BOLSA &gt;&gt;&gt; Selecionar o TIPO de bolsa EXTENSÃO &gt;&gt;&gt; informar o nome do ORIENTADOR (Coordenador do projeto) &gt;&gt;&gt; Clicar em BUSCAR &gt;&gt;&gt; Clicar no ícone PARTICIPAR DA SELEÇÃO DE BOLSA DE EXTENSÃO &gt;&gt;&gt; Preencher o formulário que se abriu, e clicar em REGISTRAR-SE COMO </w:t>
      </w:r>
      <w:r w:rsidRPr="00D43073">
        <w:rPr>
          <w:rFonts w:ascii="Arial" w:hAnsi="Arial" w:cs="Arial"/>
        </w:rPr>
        <w:t>INTERESSADO.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Cada discente poderá registrar interesse em até 2 projetos de extensão, contudo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somente será selecionado em apenas um projeto na condição de bolsista, sendo possível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ainda ser voluntário em outro projeto.</w:t>
      </w:r>
    </w:p>
    <w:p w14:paraId="4DF5AB1A" w14:textId="77777777" w:rsidR="00D43073" w:rsidRPr="008B4A6E" w:rsidRDefault="00D43073" w:rsidP="008433D0">
      <w:pPr>
        <w:jc w:val="both"/>
        <w:rPr>
          <w:rFonts w:ascii="Arial" w:hAnsi="Arial" w:cs="Arial"/>
        </w:rPr>
      </w:pPr>
    </w:p>
    <w:p w14:paraId="0E0C1AFB" w14:textId="36DE5202" w:rsidR="008B4A6E" w:rsidRDefault="008B4A6E" w:rsidP="008433D0">
      <w:pPr>
        <w:jc w:val="both"/>
        <w:rPr>
          <w:rFonts w:ascii="Arial" w:hAnsi="Arial" w:cs="Arial"/>
          <w:sz w:val="24"/>
          <w:szCs w:val="24"/>
        </w:rPr>
      </w:pPr>
      <w:r w:rsidRPr="00A43CF9">
        <w:rPr>
          <w:rFonts w:ascii="Arial" w:hAnsi="Arial" w:cs="Arial"/>
          <w:b/>
          <w:bCs/>
          <w:sz w:val="24"/>
          <w:szCs w:val="24"/>
          <w:highlight w:val="yellow"/>
        </w:rPr>
        <w:t>Período de seleção:</w:t>
      </w:r>
      <w:r w:rsidRPr="00A43CF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43073" w:rsidRPr="00A43CF9">
        <w:rPr>
          <w:rFonts w:ascii="Arial" w:hAnsi="Arial" w:cs="Arial"/>
          <w:sz w:val="24"/>
          <w:szCs w:val="24"/>
          <w:highlight w:val="yellow"/>
        </w:rPr>
        <w:t xml:space="preserve">10 a 13 </w:t>
      </w:r>
      <w:r w:rsidR="005319E8" w:rsidRPr="00A43CF9">
        <w:rPr>
          <w:rFonts w:ascii="Arial" w:hAnsi="Arial" w:cs="Arial"/>
          <w:sz w:val="24"/>
          <w:szCs w:val="24"/>
          <w:highlight w:val="yellow"/>
        </w:rPr>
        <w:t>de</w:t>
      </w:r>
      <w:r w:rsidR="00D43073" w:rsidRPr="00A43CF9">
        <w:rPr>
          <w:rFonts w:ascii="Arial" w:hAnsi="Arial" w:cs="Arial"/>
          <w:sz w:val="24"/>
          <w:szCs w:val="24"/>
          <w:highlight w:val="yellow"/>
        </w:rPr>
        <w:t xml:space="preserve"> novembro </w:t>
      </w:r>
      <w:r w:rsidR="005319E8" w:rsidRPr="00A43CF9">
        <w:rPr>
          <w:rFonts w:ascii="Arial" w:hAnsi="Arial" w:cs="Arial"/>
          <w:sz w:val="24"/>
          <w:szCs w:val="24"/>
          <w:highlight w:val="yellow"/>
        </w:rPr>
        <w:t>de 2025</w:t>
      </w:r>
    </w:p>
    <w:p w14:paraId="1ADC6A57" w14:textId="77777777" w:rsidR="008B4A6E" w:rsidRDefault="008B4A6E" w:rsidP="008433D0">
      <w:pPr>
        <w:jc w:val="both"/>
        <w:rPr>
          <w:rFonts w:ascii="Arial" w:hAnsi="Arial" w:cs="Arial"/>
          <w:sz w:val="24"/>
          <w:szCs w:val="24"/>
        </w:rPr>
      </w:pPr>
    </w:p>
    <w:p w14:paraId="13ACACD7" w14:textId="50739CE8" w:rsidR="008B4A6E" w:rsidRP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4A3">
        <w:rPr>
          <w:rFonts w:ascii="Arial" w:hAnsi="Arial" w:cs="Arial"/>
          <w:b/>
          <w:bCs/>
          <w:sz w:val="24"/>
          <w:szCs w:val="24"/>
        </w:rPr>
        <w:t>Critérios de seleção conforme edital PROEX:</w:t>
      </w:r>
    </w:p>
    <w:p w14:paraId="191104FB" w14:textId="78B45FE1" w:rsidR="00CA04A3" w:rsidRDefault="00CA04A3" w:rsidP="005319E8">
      <w:pPr>
        <w:ind w:firstLine="708"/>
        <w:jc w:val="both"/>
        <w:rPr>
          <w:rFonts w:ascii="Arial" w:hAnsi="Arial" w:cs="Arial"/>
        </w:rPr>
      </w:pPr>
      <w:r w:rsidRPr="00CA04A3">
        <w:rPr>
          <w:rFonts w:ascii="Arial" w:hAnsi="Arial" w:cs="Arial"/>
        </w:rPr>
        <w:t>Para a seleção de discentes que tenham interesse em participar do projeto de extensão aprovado no UFPB no seu Município 202</w:t>
      </w:r>
      <w:r w:rsidR="005319E8">
        <w:rPr>
          <w:rFonts w:ascii="Arial" w:hAnsi="Arial" w:cs="Arial"/>
        </w:rPr>
        <w:t>5</w:t>
      </w:r>
      <w:r w:rsidRPr="00CA04A3">
        <w:rPr>
          <w:rFonts w:ascii="Arial" w:hAnsi="Arial" w:cs="Arial"/>
        </w:rPr>
        <w:t xml:space="preserve"> na condição de Bolsista ou Voluntário, o(a) interessado(a) deverá atender aos seguintes pré-requisitos</w:t>
      </w:r>
      <w:r w:rsidR="005319E8">
        <w:rPr>
          <w:rFonts w:ascii="Arial" w:hAnsi="Arial" w:cs="Arial"/>
        </w:rPr>
        <w:t xml:space="preserve">: </w:t>
      </w:r>
      <w:r w:rsidR="005319E8" w:rsidRPr="005319E8">
        <w:rPr>
          <w:rFonts w:ascii="Arial" w:hAnsi="Arial" w:cs="Arial"/>
        </w:rPr>
        <w:t xml:space="preserve">a) Estar regularmente matriculado (a) na UFPB; b) Não participar, como bolsista, de outros </w:t>
      </w:r>
      <w:r w:rsidR="005319E8" w:rsidRPr="005319E8">
        <w:rPr>
          <w:rFonts w:ascii="Arial" w:hAnsi="Arial" w:cs="Arial"/>
        </w:rPr>
        <w:lastRenderedPageBreak/>
        <w:t>programas acadêmicos; c) Não ser concluinte; d) Apresentar Coeficiente de Rendimento Acadêmico (CRA) satisfatório</w:t>
      </w:r>
      <w:r w:rsidR="00D43073">
        <w:rPr>
          <w:rFonts w:ascii="Arial" w:hAnsi="Arial" w:cs="Arial"/>
        </w:rPr>
        <w:t xml:space="preserve"> (&gt;5,0)</w:t>
      </w:r>
      <w:r w:rsidR="005319E8" w:rsidRPr="005319E8">
        <w:rPr>
          <w:rFonts w:ascii="Arial" w:hAnsi="Arial" w:cs="Arial"/>
        </w:rPr>
        <w:t>; e) Se bolsista nos editais de 2024, ter submetido resumo no XXV ENEX; 7.1.1. Para seleção do discente voluntário deve ser excetuada a exigência contida nas alíneas “b” e “e”.</w:t>
      </w:r>
    </w:p>
    <w:p w14:paraId="1B469173" w14:textId="77777777" w:rsidR="005319E8" w:rsidRDefault="005319E8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6BD2AE" w14:textId="77777777" w:rsidR="005319E8" w:rsidRDefault="005319E8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4F658A" w14:textId="2BBFDC1A" w:rsid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4A3">
        <w:rPr>
          <w:rFonts w:ascii="Arial" w:hAnsi="Arial" w:cs="Arial"/>
          <w:b/>
          <w:bCs/>
          <w:sz w:val="24"/>
          <w:szCs w:val="24"/>
        </w:rPr>
        <w:t>Critérios de seleção</w:t>
      </w:r>
      <w:r w:rsidR="00A43CF9">
        <w:rPr>
          <w:rFonts w:ascii="Arial" w:hAnsi="Arial" w:cs="Arial"/>
          <w:b/>
          <w:bCs/>
          <w:sz w:val="24"/>
          <w:szCs w:val="24"/>
        </w:rPr>
        <w:t xml:space="preserve"> do projeto: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689"/>
        <w:gridCol w:w="3480"/>
        <w:gridCol w:w="1031"/>
        <w:gridCol w:w="1442"/>
      </w:tblGrid>
      <w:tr w:rsidR="00CA04A3" w:rsidRPr="008B4A6E" w14:paraId="67380829" w14:textId="77777777" w:rsidTr="00D413FF">
        <w:tc>
          <w:tcPr>
            <w:tcW w:w="2689" w:type="dxa"/>
          </w:tcPr>
          <w:p w14:paraId="33AA84B3" w14:textId="65AA74AE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A6E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rojeto </w:t>
            </w:r>
          </w:p>
        </w:tc>
        <w:tc>
          <w:tcPr>
            <w:tcW w:w="3480" w:type="dxa"/>
          </w:tcPr>
          <w:p w14:paraId="2FB1A031" w14:textId="1BEC270F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Critérios de seleção</w:t>
            </w:r>
          </w:p>
        </w:tc>
        <w:tc>
          <w:tcPr>
            <w:tcW w:w="1031" w:type="dxa"/>
          </w:tcPr>
          <w:p w14:paraId="57E78A7A" w14:textId="5A0A7BAE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A6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ata e Horário </w:t>
            </w:r>
          </w:p>
        </w:tc>
        <w:tc>
          <w:tcPr>
            <w:tcW w:w="1442" w:type="dxa"/>
          </w:tcPr>
          <w:p w14:paraId="4C5B577C" w14:textId="3457FC73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vagas</w:t>
            </w:r>
          </w:p>
        </w:tc>
      </w:tr>
      <w:tr w:rsidR="00CA04A3" w:rsidRPr="008B4A6E" w14:paraId="59DD1BDB" w14:textId="77777777" w:rsidTr="00D413FF">
        <w:tc>
          <w:tcPr>
            <w:tcW w:w="2689" w:type="dxa"/>
          </w:tcPr>
          <w:p w14:paraId="21C35E3A" w14:textId="46F5E162" w:rsidR="00CA04A3" w:rsidRPr="00D413FF" w:rsidRDefault="00CB2C21" w:rsidP="00A91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>Bagaço de cana-de-açúcar e óleo de cozinha residual na produção de sabões e sabonetes artesanais, - Estímulo de práticas de sustentabilidade e educação ambiental</w:t>
            </w:r>
          </w:p>
        </w:tc>
        <w:tc>
          <w:tcPr>
            <w:tcW w:w="3480" w:type="dxa"/>
          </w:tcPr>
          <w:p w14:paraId="1975760A" w14:textId="74365345" w:rsidR="006A62E2" w:rsidRPr="00D413FF" w:rsidRDefault="006A62E2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>Ser</w:t>
            </w:r>
            <w:r w:rsidR="00CB2C21" w:rsidRPr="00D413FF">
              <w:rPr>
                <w:rFonts w:ascii="Arial" w:hAnsi="Arial" w:cs="Arial"/>
                <w:sz w:val="20"/>
                <w:szCs w:val="20"/>
              </w:rPr>
              <w:t xml:space="preserve">, preferencialmente, </w:t>
            </w:r>
            <w:r w:rsidRPr="00D413FF">
              <w:rPr>
                <w:rFonts w:ascii="Arial" w:hAnsi="Arial" w:cs="Arial"/>
                <w:sz w:val="20"/>
                <w:szCs w:val="20"/>
              </w:rPr>
              <w:t xml:space="preserve">estudante </w:t>
            </w:r>
            <w:r w:rsidR="00CB2C21" w:rsidRPr="00D413FF">
              <w:rPr>
                <w:rFonts w:ascii="Arial" w:hAnsi="Arial" w:cs="Arial"/>
                <w:sz w:val="20"/>
                <w:szCs w:val="20"/>
              </w:rPr>
              <w:t>do curso de tecnologia sucroalcooleira</w:t>
            </w:r>
          </w:p>
          <w:p w14:paraId="36647ADE" w14:textId="286AF878" w:rsidR="00CA04A3" w:rsidRPr="00D413FF" w:rsidRDefault="002229F3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 xml:space="preserve">Enviar histórico e horário escolar para o e-mail </w:t>
            </w:r>
            <w:r w:rsidR="00CB2C21" w:rsidRPr="00D413FF">
              <w:rPr>
                <w:rFonts w:ascii="Arial" w:hAnsi="Arial" w:cs="Arial"/>
                <w:sz w:val="20"/>
                <w:szCs w:val="20"/>
              </w:rPr>
              <w:t>edilene</w:t>
            </w:r>
            <w:r w:rsidR="00845637" w:rsidRPr="00D413FF">
              <w:rPr>
                <w:rFonts w:ascii="Arial" w:hAnsi="Arial" w:cs="Arial"/>
                <w:sz w:val="20"/>
                <w:szCs w:val="20"/>
              </w:rPr>
              <w:t>@ctdr.ufpb.br</w:t>
            </w:r>
            <w:r w:rsidRPr="00D41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637" w:rsidRPr="00D413F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D413FF">
              <w:rPr>
                <w:rFonts w:ascii="Arial" w:hAnsi="Arial" w:cs="Arial"/>
                <w:sz w:val="20"/>
                <w:szCs w:val="20"/>
              </w:rPr>
              <w:t xml:space="preserve">responder o formulário que será enviado via e-mail até </w:t>
            </w:r>
            <w:r w:rsidR="00D43073" w:rsidRPr="00D413FF">
              <w:rPr>
                <w:rFonts w:ascii="Arial" w:hAnsi="Arial" w:cs="Arial"/>
                <w:sz w:val="20"/>
                <w:szCs w:val="20"/>
              </w:rPr>
              <w:t>10/11</w:t>
            </w:r>
          </w:p>
          <w:p w14:paraId="5F028872" w14:textId="55E587B9" w:rsidR="00B45E11" w:rsidRPr="00D413FF" w:rsidRDefault="00B45E11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 xml:space="preserve">Serão consideradas as </w:t>
            </w:r>
            <w:r w:rsidR="00A43CF9" w:rsidRPr="00D413FF">
              <w:rPr>
                <w:rFonts w:ascii="Arial" w:hAnsi="Arial" w:cs="Arial"/>
                <w:sz w:val="20"/>
                <w:szCs w:val="20"/>
              </w:rPr>
              <w:t>melhores respostas do forms, experiência</w:t>
            </w:r>
            <w:r w:rsidRPr="00D413FF">
              <w:rPr>
                <w:rFonts w:ascii="Arial" w:hAnsi="Arial" w:cs="Arial"/>
                <w:sz w:val="20"/>
                <w:szCs w:val="20"/>
              </w:rPr>
              <w:t xml:space="preserve"> e a disponibilidade de tempo</w:t>
            </w:r>
            <w:r w:rsidRPr="00D413FF">
              <w:rPr>
                <w:rFonts w:ascii="Roboto" w:hAnsi="Roboto" w:cs="Arial"/>
                <w:color w:val="202124"/>
                <w:spacing w:val="3"/>
                <w:sz w:val="20"/>
                <w:szCs w:val="20"/>
                <w:shd w:val="clear" w:color="auto" w:fill="F8F9FA"/>
              </w:rPr>
              <w:t>.</w:t>
            </w:r>
          </w:p>
        </w:tc>
        <w:tc>
          <w:tcPr>
            <w:tcW w:w="1031" w:type="dxa"/>
          </w:tcPr>
          <w:p w14:paraId="7BAFD255" w14:textId="236D5CC5" w:rsidR="00CA04A3" w:rsidRPr="00D413FF" w:rsidRDefault="00D43073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>12/1</w:t>
            </w:r>
            <w:r w:rsidR="008D445C" w:rsidRPr="00D413F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7E39C76" w14:textId="77777777" w:rsidR="002229F3" w:rsidRPr="00D413FF" w:rsidRDefault="002229F3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 xml:space="preserve">Até </w:t>
            </w:r>
          </w:p>
          <w:p w14:paraId="415DF165" w14:textId="4C67016C" w:rsidR="005319E8" w:rsidRPr="00D413FF" w:rsidRDefault="005319E8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>17 horas</w:t>
            </w:r>
          </w:p>
        </w:tc>
        <w:tc>
          <w:tcPr>
            <w:tcW w:w="1442" w:type="dxa"/>
          </w:tcPr>
          <w:p w14:paraId="0FFD5A6C" w14:textId="77777777" w:rsidR="00CA04A3" w:rsidRPr="00D413FF" w:rsidRDefault="002229F3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>1 bolsista</w:t>
            </w:r>
          </w:p>
          <w:p w14:paraId="7F397226" w14:textId="17C5170E" w:rsidR="002229F3" w:rsidRPr="00D413FF" w:rsidRDefault="00537872" w:rsidP="00A91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3FF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D413FF">
              <w:rPr>
                <w:rFonts w:ascii="Arial" w:hAnsi="Arial" w:cs="Arial"/>
                <w:sz w:val="20"/>
                <w:szCs w:val="20"/>
              </w:rPr>
              <w:t>v</w:t>
            </w:r>
            <w:r w:rsidR="002229F3" w:rsidRPr="00D413FF">
              <w:rPr>
                <w:rFonts w:ascii="Arial" w:hAnsi="Arial" w:cs="Arial"/>
                <w:sz w:val="20"/>
                <w:szCs w:val="20"/>
              </w:rPr>
              <w:t>oluntários</w:t>
            </w:r>
          </w:p>
        </w:tc>
      </w:tr>
    </w:tbl>
    <w:p w14:paraId="67228DE5" w14:textId="77777777" w:rsid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D6C33CE" w14:textId="7A6B9C12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50B7E">
        <w:rPr>
          <w:rFonts w:ascii="Arial" w:hAnsi="Arial" w:cs="Arial"/>
          <w:sz w:val="24"/>
          <w:szCs w:val="24"/>
        </w:rPr>
        <w:t xml:space="preserve">Os resultados das seleções serão divulgados no dia </w:t>
      </w:r>
      <w:r w:rsidR="00D43073">
        <w:rPr>
          <w:rFonts w:ascii="Arial" w:hAnsi="Arial" w:cs="Arial"/>
          <w:sz w:val="24"/>
          <w:szCs w:val="24"/>
        </w:rPr>
        <w:t>13</w:t>
      </w:r>
      <w:r w:rsidR="005319E8">
        <w:rPr>
          <w:rFonts w:ascii="Arial" w:hAnsi="Arial" w:cs="Arial"/>
          <w:sz w:val="24"/>
          <w:szCs w:val="24"/>
        </w:rPr>
        <w:t>/</w:t>
      </w:r>
      <w:r w:rsidR="00D43073">
        <w:rPr>
          <w:rFonts w:ascii="Arial" w:hAnsi="Arial" w:cs="Arial"/>
          <w:sz w:val="24"/>
          <w:szCs w:val="24"/>
        </w:rPr>
        <w:t>11</w:t>
      </w:r>
      <w:r w:rsidR="005319E8">
        <w:rPr>
          <w:rFonts w:ascii="Arial" w:hAnsi="Arial" w:cs="Arial"/>
          <w:sz w:val="24"/>
          <w:szCs w:val="24"/>
        </w:rPr>
        <w:t>/2025</w:t>
      </w:r>
      <w:r w:rsidR="00A43CF9">
        <w:rPr>
          <w:rFonts w:ascii="Arial" w:hAnsi="Arial" w:cs="Arial"/>
          <w:sz w:val="24"/>
          <w:szCs w:val="24"/>
        </w:rPr>
        <w:t>.</w:t>
      </w:r>
    </w:p>
    <w:p w14:paraId="6FFC1B62" w14:textId="77777777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</w:p>
    <w:p w14:paraId="3E6E40B0" w14:textId="77777777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</w:p>
    <w:p w14:paraId="7634A781" w14:textId="036E3A08" w:rsidR="00150B7E" w:rsidRDefault="00150B7E" w:rsidP="005319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Pr="00150B7E"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Dr</w:t>
      </w:r>
      <w:r w:rsidRPr="00150B7E"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A7BE7">
        <w:rPr>
          <w:rFonts w:ascii="Arial" w:hAnsi="Arial" w:cs="Arial"/>
          <w:sz w:val="24"/>
          <w:szCs w:val="24"/>
        </w:rPr>
        <w:t>Edilene Dantas Teles Moreira</w:t>
      </w:r>
    </w:p>
    <w:p w14:paraId="70452F66" w14:textId="0D8489AE" w:rsidR="00150B7E" w:rsidRPr="00CA04A3" w:rsidRDefault="005319E8" w:rsidP="005319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 d</w:t>
      </w:r>
      <w:r w:rsidR="001A7BE7">
        <w:rPr>
          <w:rFonts w:ascii="Arial" w:hAnsi="Arial" w:cs="Arial"/>
          <w:sz w:val="24"/>
          <w:szCs w:val="24"/>
        </w:rPr>
        <w:t>o Projeto</w:t>
      </w:r>
    </w:p>
    <w:sectPr w:rsidR="00150B7E" w:rsidRPr="00CA0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D0"/>
    <w:rsid w:val="00150B7E"/>
    <w:rsid w:val="00164630"/>
    <w:rsid w:val="0018768E"/>
    <w:rsid w:val="001A7BE7"/>
    <w:rsid w:val="002229F3"/>
    <w:rsid w:val="002C4D30"/>
    <w:rsid w:val="002E3DD2"/>
    <w:rsid w:val="003A740B"/>
    <w:rsid w:val="005319E8"/>
    <w:rsid w:val="00537872"/>
    <w:rsid w:val="005D6548"/>
    <w:rsid w:val="006A62E2"/>
    <w:rsid w:val="006E6916"/>
    <w:rsid w:val="00766671"/>
    <w:rsid w:val="008433D0"/>
    <w:rsid w:val="00845637"/>
    <w:rsid w:val="00882DA3"/>
    <w:rsid w:val="00885E31"/>
    <w:rsid w:val="008B4A6E"/>
    <w:rsid w:val="008D445C"/>
    <w:rsid w:val="009312CB"/>
    <w:rsid w:val="00A43CF9"/>
    <w:rsid w:val="00B40617"/>
    <w:rsid w:val="00B45E11"/>
    <w:rsid w:val="00CA04A3"/>
    <w:rsid w:val="00CB2C21"/>
    <w:rsid w:val="00D413FF"/>
    <w:rsid w:val="00D43073"/>
    <w:rsid w:val="00DD38E3"/>
    <w:rsid w:val="00E000C3"/>
    <w:rsid w:val="00E250A0"/>
    <w:rsid w:val="00E606EC"/>
    <w:rsid w:val="00ED274F"/>
    <w:rsid w:val="00E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1F44"/>
  <w15:chartTrackingRefBased/>
  <w15:docId w15:val="{A4104D91-EC71-46CB-B237-C47B8D4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3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3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3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33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3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33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3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3D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4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Dantas</dc:creator>
  <cp:keywords/>
  <dc:description/>
  <cp:lastModifiedBy>Moreiras Dantas</cp:lastModifiedBy>
  <cp:revision>13</cp:revision>
  <dcterms:created xsi:type="dcterms:W3CDTF">2025-11-06T11:00:00Z</dcterms:created>
  <dcterms:modified xsi:type="dcterms:W3CDTF">2025-11-06T11:12:00Z</dcterms:modified>
</cp:coreProperties>
</file>