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DF" w:rsidRDefault="002957DF" w:rsidP="002957DF">
      <w:pPr>
        <w:tabs>
          <w:tab w:val="left" w:pos="4961"/>
          <w:tab w:val="left" w:pos="9575"/>
        </w:tabs>
        <w:ind w:left="50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  <w:lang w:val="pt-BR" w:eastAsia="pt-BR" w:bidi="ar-SA"/>
        </w:rPr>
        <w:drawing>
          <wp:inline distT="0" distB="0" distL="0" distR="0" wp14:anchorId="344473D4" wp14:editId="411C6A5A">
            <wp:extent cx="496663" cy="582929"/>
            <wp:effectExtent l="0" t="0" r="0" b="0"/>
            <wp:docPr id="18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63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7A28CC78" wp14:editId="0A390644">
            <wp:extent cx="599099" cy="581215"/>
            <wp:effectExtent l="0" t="0" r="0" b="0"/>
            <wp:docPr id="18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99" cy="5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7DF" w:rsidRDefault="002957DF" w:rsidP="002957DF">
      <w:pPr>
        <w:pStyle w:val="Ttulo1"/>
        <w:spacing w:before="69" w:line="372" w:lineRule="auto"/>
        <w:ind w:left="3122" w:right="2949" w:firstLine="4"/>
        <w:jc w:val="center"/>
      </w:pPr>
      <w:r>
        <w:t>SERVIÇO PÚBLICO FEDERAL UNIVERSIDADE FEDERAL DA PARAÍBA PRÓ-REITORIA DE PÓS-GRADUAÇÃO</w:t>
      </w:r>
    </w:p>
    <w:p w:rsidR="002957DF" w:rsidRDefault="002957DF" w:rsidP="002957DF">
      <w:pPr>
        <w:spacing w:before="4"/>
        <w:ind w:left="1726" w:right="1551"/>
        <w:jc w:val="center"/>
        <w:rPr>
          <w:b/>
          <w:sz w:val="24"/>
        </w:rPr>
      </w:pPr>
      <w:r>
        <w:rPr>
          <w:b/>
          <w:sz w:val="24"/>
        </w:rPr>
        <w:t>PROGRAMA DE INTERNACIONALIZAÇÃO CAPES-PRINT-UFPB</w:t>
      </w:r>
    </w:p>
    <w:p w:rsidR="002957DF" w:rsidRDefault="002957DF" w:rsidP="002957DF">
      <w:pPr>
        <w:pStyle w:val="Corpodetexto"/>
        <w:rPr>
          <w:b/>
          <w:sz w:val="28"/>
        </w:rPr>
      </w:pPr>
    </w:p>
    <w:p w:rsidR="002957DF" w:rsidRDefault="002957DF" w:rsidP="002957DF">
      <w:pPr>
        <w:pStyle w:val="Corpodetexto"/>
        <w:rPr>
          <w:b/>
          <w:sz w:val="28"/>
        </w:rPr>
      </w:pPr>
    </w:p>
    <w:p w:rsidR="002957DF" w:rsidRDefault="002957DF" w:rsidP="002957DF">
      <w:pPr>
        <w:pStyle w:val="Corpodetexto"/>
        <w:spacing w:before="3"/>
        <w:rPr>
          <w:b/>
          <w:sz w:val="29"/>
        </w:rPr>
      </w:pPr>
    </w:p>
    <w:p w:rsidR="002957DF" w:rsidRDefault="002957DF" w:rsidP="002957DF">
      <w:pPr>
        <w:spacing w:line="360" w:lineRule="auto"/>
        <w:ind w:left="1726" w:right="1549"/>
        <w:jc w:val="center"/>
        <w:rPr>
          <w:b/>
          <w:sz w:val="24"/>
        </w:rPr>
      </w:pPr>
      <w:r>
        <w:rPr>
          <w:b/>
          <w:color w:val="212121"/>
          <w:sz w:val="24"/>
        </w:rPr>
        <w:t>PRPG-UFPB ABRE PROCESSO DE SELEÇÃO DE BOLSISTAS DO PROGRAMA CAPES-PRINT-UFPB, ANO 2020</w:t>
      </w:r>
    </w:p>
    <w:p w:rsidR="002957DF" w:rsidRDefault="002957DF" w:rsidP="002957DF">
      <w:pPr>
        <w:pStyle w:val="Corpodetexto"/>
        <w:rPr>
          <w:b/>
          <w:sz w:val="20"/>
        </w:rPr>
      </w:pPr>
    </w:p>
    <w:p w:rsidR="002957DF" w:rsidRDefault="002957DF" w:rsidP="002957DF">
      <w:pPr>
        <w:pStyle w:val="Corpodetexto"/>
        <w:spacing w:before="5"/>
        <w:rPr>
          <w:b/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B21D1E" wp14:editId="7413ED80">
                <wp:simplePos x="0" y="0"/>
                <wp:positionH relativeFrom="page">
                  <wp:posOffset>698500</wp:posOffset>
                </wp:positionH>
                <wp:positionV relativeFrom="paragraph">
                  <wp:posOffset>125730</wp:posOffset>
                </wp:positionV>
                <wp:extent cx="6318250" cy="734695"/>
                <wp:effectExtent l="0" t="0" r="6350" b="8255"/>
                <wp:wrapTopAndBottom/>
                <wp:docPr id="187" name="Caixa de Tex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734695"/>
                        </a:xfrm>
                        <a:prstGeom prst="rect">
                          <a:avLst/>
                        </a:prstGeom>
                        <a:solidFill>
                          <a:srgbClr val="405C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7DF" w:rsidRDefault="002957DF" w:rsidP="002957DF">
                            <w:pPr>
                              <w:spacing w:before="1"/>
                              <w:ind w:left="51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RETIFICAÇÃO DO EDITAL CAPES - PRINT-UFPB /nº00</w:t>
                            </w:r>
                            <w:r w:rsidR="006C4303">
                              <w:rPr>
                                <w:b/>
                                <w:color w:val="FFFFFF"/>
                                <w:sz w:val="32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/2020 - </w:t>
                            </w:r>
                            <w:r w:rsidRPr="002957DF">
                              <w:rPr>
                                <w:b/>
                                <w:color w:val="FFFFFF"/>
                                <w:sz w:val="32"/>
                              </w:rPr>
                              <w:t>Bolsas de PVE  -  Programa  Professor  Visitante  no  Exterior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. CRONOGRAMA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21D1E" id="_x0000_t202" coordsize="21600,21600" o:spt="202" path="m,l,21600r21600,l21600,xe">
                <v:stroke joinstyle="miter"/>
                <v:path gradientshapeok="t" o:connecttype="rect"/>
              </v:shapetype>
              <v:shape id="Caixa de Texto 187" o:spid="_x0000_s1026" type="#_x0000_t202" style="position:absolute;margin-left:55pt;margin-top:9.9pt;width:497.5pt;height:57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" fillcolor="#405c84" stroked="f">
                <v:textbox inset="0,0,0,0">
                  <w:txbxContent>
                    <w:p w:rsidR="002957DF" w:rsidRDefault="002957DF" w:rsidP="002957DF">
                      <w:pPr>
                        <w:spacing w:before="1"/>
                        <w:ind w:left="51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RETIFICAÇÃO DO EDITAL CAPES - PRINT-UFPB /nº00</w:t>
                      </w:r>
                      <w:r w:rsidR="006C4303">
                        <w:rPr>
                          <w:b/>
                          <w:color w:val="FFFFFF"/>
                          <w:sz w:val="32"/>
                        </w:rPr>
                        <w:t>2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/2020 - </w:t>
                      </w:r>
                      <w:r w:rsidRPr="002957DF">
                        <w:rPr>
                          <w:b/>
                          <w:color w:val="FFFFFF"/>
                          <w:sz w:val="32"/>
                        </w:rPr>
                        <w:t>Bolsas de PVE  -  Programa  Professor  Visitante  no  Exterior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. CRONOGRAMA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7DF" w:rsidRDefault="002957DF" w:rsidP="002957DF">
      <w:pPr>
        <w:pStyle w:val="Corpodetexto"/>
        <w:spacing w:before="2"/>
        <w:rPr>
          <w:b/>
          <w:sz w:val="28"/>
        </w:rPr>
      </w:pPr>
    </w:p>
    <w:p w:rsidR="002957DF" w:rsidRDefault="002957DF" w:rsidP="002957DF">
      <w:pPr>
        <w:pStyle w:val="Corpodetexto"/>
        <w:spacing w:before="91"/>
        <w:ind w:left="1102" w:right="921"/>
        <w:jc w:val="both"/>
      </w:pPr>
      <w:r>
        <w:rPr>
          <w:color w:val="212121"/>
        </w:rPr>
        <w:t xml:space="preserve">A Pró-Reitoria de Pós-graduação (PRPG) da Universidade Federal da Paraíba (UFPB), no âmbito do Programa CAPES-PrInt-UFPB, torna pública RETIFICAÇÃO do Edital para Bolsas do Programa </w:t>
      </w:r>
      <w:r w:rsidR="00B976BD">
        <w:rPr>
          <w:color w:val="212121"/>
        </w:rPr>
        <w:t>Professor Visitante</w:t>
      </w:r>
      <w:r>
        <w:rPr>
          <w:color w:val="212121"/>
        </w:rPr>
        <w:t xml:space="preserve"> no Exterior (P</w:t>
      </w:r>
      <w:r w:rsidR="00B976BD">
        <w:rPr>
          <w:color w:val="212121"/>
        </w:rPr>
        <w:t>V</w:t>
      </w:r>
      <w:r>
        <w:rPr>
          <w:color w:val="212121"/>
        </w:rPr>
        <w:t xml:space="preserve">E), ano de 2020, direcionada exclusivamente para os Programas de Pós-Graduação da UFPB selecionados para o Capes-Print-UFPB, nos termos determinados pelo </w:t>
      </w:r>
      <w:r w:rsidRPr="00324182">
        <w:rPr>
          <w:b/>
          <w:bCs/>
          <w:color w:val="212121"/>
        </w:rPr>
        <w:t>Ofício Circular n. 04/2020/CGBP/DRI/CAPES</w:t>
      </w:r>
      <w:r>
        <w:rPr>
          <w:color w:val="212121"/>
        </w:rPr>
        <w:t>, datado de 28 de fevereiro de 2020, que alterou o Cronograma de Indicação de Bolsistas para PDSE e PVE Capes-PrInt, para o período em referência.</w:t>
      </w:r>
    </w:p>
    <w:p w:rsidR="002957DF" w:rsidRDefault="002957DF" w:rsidP="002957DF">
      <w:pPr>
        <w:pStyle w:val="PargrafodaLista"/>
        <w:tabs>
          <w:tab w:val="left" w:pos="2741"/>
          <w:tab w:val="left" w:pos="2742"/>
        </w:tabs>
        <w:spacing w:before="77"/>
        <w:ind w:right="1067"/>
        <w:rPr>
          <w:sz w:val="24"/>
        </w:rPr>
      </w:pPr>
    </w:p>
    <w:p w:rsidR="002957DF" w:rsidRDefault="002957DF" w:rsidP="002957DF">
      <w:pPr>
        <w:pStyle w:val="Corpodetexto"/>
        <w:spacing w:before="5"/>
      </w:pPr>
      <w:r>
        <w:tab/>
      </w:r>
      <w:r>
        <w:tab/>
        <w:t>DO CRONOGRAMA</w:t>
      </w:r>
    </w:p>
    <w:p w:rsidR="002957DF" w:rsidRDefault="002957DF" w:rsidP="002957DF">
      <w:pPr>
        <w:pStyle w:val="Corpodetexto"/>
        <w:spacing w:before="5"/>
      </w:pP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242" w:firstLine="174"/>
        <w:jc w:val="both"/>
        <w:rPr>
          <w:sz w:val="24"/>
          <w:szCs w:val="24"/>
          <w:shd w:val="clear" w:color="auto" w:fill="FDF47E"/>
        </w:rPr>
      </w:pPr>
      <w:r w:rsidRPr="00D608BE">
        <w:rPr>
          <w:b/>
          <w:bCs/>
        </w:rPr>
        <w:t>1.</w:t>
      </w:r>
      <w:r w:rsidR="00B976BD">
        <w:rPr>
          <w:b/>
          <w:bCs/>
        </w:rPr>
        <w:t>2</w:t>
      </w:r>
      <w:r w:rsidRPr="00D608BE">
        <w:rPr>
          <w:b/>
          <w:bCs/>
        </w:rPr>
        <w:t>.1.</w:t>
      </w:r>
      <w:r w:rsidR="00C40896">
        <w:rPr>
          <w:b/>
          <w:bCs/>
        </w:rPr>
        <w:t>1</w:t>
      </w:r>
      <w:r w:rsidRPr="00D608BE">
        <w:rPr>
          <w:b/>
          <w:bCs/>
        </w:rPr>
        <w:t>.</w:t>
      </w:r>
      <w:r>
        <w:t xml:space="preserve"> </w:t>
      </w:r>
      <w:r w:rsidRPr="001D45A8">
        <w:rPr>
          <w:rFonts w:eastAsia="Times New Roman" w:cs="Times New Roman"/>
          <w:color w:val="000000"/>
          <w:sz w:val="24"/>
          <w:szCs w:val="24"/>
        </w:rPr>
        <w:t>Serão abertas inscrições e inserções de bolsistas no sistema Capes SCBA, segundo as janelas previstas no cronograma abaixo.</w:t>
      </w: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242" w:firstLine="174"/>
        <w:jc w:val="both"/>
        <w:rPr>
          <w:shd w:val="clear" w:color="auto" w:fill="FDF47E"/>
        </w:rPr>
      </w:pPr>
    </w:p>
    <w:p w:rsidR="002957DF" w:rsidRPr="001D45A8" w:rsidRDefault="002957DF" w:rsidP="002957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9497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261"/>
        <w:gridCol w:w="3118"/>
      </w:tblGrid>
      <w:tr w:rsidR="002957DF" w:rsidRPr="001D45A8" w:rsidTr="009A2D1A"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 w:rsidRPr="001D45A8">
              <w:t>Período de Inscrições de candidaturas</w:t>
            </w:r>
            <w:r>
              <w:t xml:space="preserve"> no PPG (fluxo contínuo)</w:t>
            </w:r>
          </w:p>
        </w:tc>
        <w:tc>
          <w:tcPr>
            <w:tcW w:w="3261" w:type="dxa"/>
          </w:tcPr>
          <w:p w:rsidR="002957DF" w:rsidRPr="001D45A8" w:rsidRDefault="002957DF" w:rsidP="009A2D1A">
            <w:pPr>
              <w:jc w:val="both"/>
            </w:pPr>
            <w:r w:rsidRPr="001D45A8">
              <w:t>Período de indicação de bolsistas no sistema SCBA</w:t>
            </w:r>
            <w:r>
              <w:t xml:space="preserve"> (janelas de indicação)</w:t>
            </w:r>
          </w:p>
        </w:tc>
        <w:tc>
          <w:tcPr>
            <w:tcW w:w="3118" w:type="dxa"/>
          </w:tcPr>
          <w:p w:rsidR="002957DF" w:rsidRPr="001D45A8" w:rsidRDefault="002957DF" w:rsidP="00B976BD">
            <w:pPr>
              <w:jc w:val="both"/>
            </w:pPr>
            <w:r w:rsidRPr="001D45A8">
              <w:t xml:space="preserve">Período de início das bolsas </w:t>
            </w:r>
            <w:r w:rsidR="00B976BD">
              <w:t>PVE</w:t>
            </w:r>
            <w:r w:rsidRPr="00D608BE">
              <w:rPr>
                <w:b/>
                <w:bCs/>
              </w:rPr>
              <w:t>*</w:t>
            </w:r>
          </w:p>
        </w:tc>
      </w:tr>
      <w:tr w:rsidR="002957DF" w:rsidRPr="001D45A8" w:rsidTr="009A2D1A">
        <w:tc>
          <w:tcPr>
            <w:tcW w:w="3118" w:type="dxa"/>
          </w:tcPr>
          <w:p w:rsidR="002957DF" w:rsidRPr="001D45A8" w:rsidRDefault="00B976BD" w:rsidP="009A2D1A">
            <w:pPr>
              <w:jc w:val="both"/>
            </w:pPr>
            <w:r>
              <w:t xml:space="preserve"> </w:t>
            </w:r>
            <w:r w:rsidR="002957DF">
              <w:t>**</w:t>
            </w:r>
          </w:p>
        </w:tc>
        <w:tc>
          <w:tcPr>
            <w:tcW w:w="3261" w:type="dxa"/>
          </w:tcPr>
          <w:p w:rsidR="002957DF" w:rsidRPr="001D45A8" w:rsidRDefault="002957DF" w:rsidP="009A2D1A">
            <w:pPr>
              <w:jc w:val="both"/>
            </w:pPr>
            <w:r w:rsidRPr="001D45A8">
              <w:t>03 de fevereiro a 13 de março de 2020</w:t>
            </w:r>
          </w:p>
        </w:tc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>
              <w:t>a</w:t>
            </w:r>
            <w:r w:rsidRPr="001D45A8">
              <w:t>bril a junho de 2020</w:t>
            </w:r>
          </w:p>
        </w:tc>
      </w:tr>
      <w:tr w:rsidR="002957DF" w:rsidRPr="001D45A8" w:rsidTr="009A2D1A"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>
              <w:t>17 de fevereiro a 06 de abril de 2020</w:t>
            </w:r>
          </w:p>
        </w:tc>
        <w:tc>
          <w:tcPr>
            <w:tcW w:w="3261" w:type="dxa"/>
          </w:tcPr>
          <w:p w:rsidR="002957DF" w:rsidRPr="001D45A8" w:rsidRDefault="002957DF" w:rsidP="009A2D1A">
            <w:pPr>
              <w:jc w:val="both"/>
            </w:pPr>
            <w:r w:rsidRPr="001D45A8">
              <w:t>1 a 24 de abril de 2020</w:t>
            </w:r>
          </w:p>
        </w:tc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>
              <w:t>j</w:t>
            </w:r>
            <w:r w:rsidRPr="001D45A8">
              <w:t>unho a setembro de 2020</w:t>
            </w:r>
          </w:p>
        </w:tc>
      </w:tr>
      <w:tr w:rsidR="002957DF" w:rsidRPr="001D45A8" w:rsidTr="009A2D1A"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>
              <w:t>17 de fevereiro a 29 de maio de 2020</w:t>
            </w:r>
          </w:p>
        </w:tc>
        <w:tc>
          <w:tcPr>
            <w:tcW w:w="3261" w:type="dxa"/>
          </w:tcPr>
          <w:p w:rsidR="002957DF" w:rsidRPr="001D45A8" w:rsidRDefault="002957DF" w:rsidP="009A2D1A">
            <w:pPr>
              <w:jc w:val="both"/>
            </w:pPr>
            <w:r w:rsidRPr="001D45A8">
              <w:t>1 a 19 de junho de 2020</w:t>
            </w:r>
          </w:p>
        </w:tc>
        <w:tc>
          <w:tcPr>
            <w:tcW w:w="3118" w:type="dxa"/>
          </w:tcPr>
          <w:p w:rsidR="002957DF" w:rsidRPr="001D45A8" w:rsidRDefault="002957DF" w:rsidP="009A2D1A">
            <w:pPr>
              <w:jc w:val="both"/>
            </w:pPr>
            <w:r>
              <w:t>s</w:t>
            </w:r>
            <w:r w:rsidRPr="001D45A8">
              <w:t>etembro de 2020</w:t>
            </w:r>
          </w:p>
        </w:tc>
      </w:tr>
      <w:tr w:rsidR="002957DF" w:rsidRPr="001D45A8" w:rsidTr="009A2D1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7DF" w:rsidRPr="001D45A8" w:rsidRDefault="002957DF" w:rsidP="009A2D1A">
            <w:pPr>
              <w:jc w:val="both"/>
            </w:pPr>
            <w:r>
              <w:t>17 de fevereiro a 30 de julho de 2020***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7DF" w:rsidRPr="001D45A8" w:rsidRDefault="002957DF" w:rsidP="009A2D1A">
            <w:pPr>
              <w:jc w:val="both"/>
            </w:pPr>
            <w:r>
              <w:t>15 de setembro a 15 de outubro de 2020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7DF" w:rsidRPr="001D45A8" w:rsidRDefault="002957DF" w:rsidP="009A2D1A">
            <w:pPr>
              <w:jc w:val="both"/>
            </w:pPr>
            <w:r>
              <w:t>Até 30 de novembro de 2020</w:t>
            </w:r>
          </w:p>
        </w:tc>
      </w:tr>
    </w:tbl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* </w:t>
      </w:r>
      <w:r w:rsidRPr="00324182">
        <w:rPr>
          <w:rFonts w:eastAsia="Times New Roman" w:cs="Times New Roman"/>
          <w:color w:val="000000"/>
          <w:sz w:val="24"/>
          <w:szCs w:val="24"/>
        </w:rPr>
        <w:t>Considerando o prazo mínimo de 45 dias entre a indicação/validação dos documentos e a implantação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** Já concluído.</w:t>
      </w: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>***As inscrições seguem em fluxo contínuo de 17 de fevereiro a 30 de julho de 2020.</w:t>
      </w: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957DF" w:rsidRDefault="00654813" w:rsidP="002957DF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Os</w:t>
      </w:r>
      <w:r w:rsidR="002957DF">
        <w:rPr>
          <w:rFonts w:eastAsia="Times New Roman" w:cs="Times New Roman"/>
          <w:bCs/>
          <w:color w:val="000000"/>
          <w:sz w:val="24"/>
          <w:szCs w:val="24"/>
        </w:rPr>
        <w:t xml:space="preserve"> itens 1.</w:t>
      </w:r>
      <w:r w:rsidR="007B20A9">
        <w:rPr>
          <w:rFonts w:eastAsia="Times New Roman" w:cs="Times New Roman"/>
          <w:bCs/>
          <w:color w:val="000000"/>
          <w:sz w:val="24"/>
          <w:szCs w:val="24"/>
        </w:rPr>
        <w:t>2.1.3</w:t>
      </w:r>
      <w:r w:rsidR="005E2508">
        <w:rPr>
          <w:rFonts w:eastAsia="Times New Roman" w:cs="Times New Roman"/>
          <w:bCs/>
          <w:color w:val="000000"/>
          <w:sz w:val="24"/>
          <w:szCs w:val="24"/>
        </w:rPr>
        <w:t xml:space="preserve"> e </w:t>
      </w:r>
      <w:r w:rsidR="002957DF">
        <w:rPr>
          <w:rFonts w:eastAsia="Times New Roman" w:cs="Times New Roman"/>
          <w:bCs/>
          <w:color w:val="000000"/>
          <w:sz w:val="24"/>
          <w:szCs w:val="24"/>
        </w:rPr>
        <w:t>1.</w:t>
      </w:r>
      <w:r w:rsidR="007B20A9">
        <w:rPr>
          <w:rFonts w:eastAsia="Times New Roman" w:cs="Times New Roman"/>
          <w:bCs/>
          <w:color w:val="000000"/>
          <w:sz w:val="24"/>
          <w:szCs w:val="24"/>
        </w:rPr>
        <w:t>2.1</w:t>
      </w:r>
      <w:r w:rsidR="002957DF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7B20A9">
        <w:rPr>
          <w:rFonts w:eastAsia="Times New Roman" w:cs="Times New Roman"/>
          <w:bCs/>
          <w:color w:val="000000"/>
          <w:sz w:val="24"/>
          <w:szCs w:val="24"/>
        </w:rPr>
        <w:t>4</w:t>
      </w:r>
      <w:r>
        <w:rPr>
          <w:rFonts w:eastAsia="Times New Roman" w:cs="Times New Roman"/>
          <w:bCs/>
          <w:color w:val="000000"/>
          <w:sz w:val="24"/>
          <w:szCs w:val="24"/>
        </w:rPr>
        <w:t xml:space="preserve"> possuem a nova redação abaixo com novo cronograma </w:t>
      </w:r>
      <w:r w:rsidR="002957DF">
        <w:rPr>
          <w:rFonts w:eastAsia="Times New Roman" w:cs="Times New Roman"/>
          <w:bCs/>
          <w:color w:val="000000"/>
          <w:sz w:val="24"/>
          <w:szCs w:val="24"/>
        </w:rPr>
        <w:t xml:space="preserve"> :</w:t>
      </w:r>
    </w:p>
    <w:p w:rsidR="002957DF" w:rsidRPr="00EC4207" w:rsidRDefault="002957DF" w:rsidP="002957DF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Cs/>
          <w:color w:val="000000"/>
          <w:sz w:val="24"/>
          <w:szCs w:val="24"/>
        </w:rPr>
      </w:pPr>
    </w:p>
    <w:p w:rsidR="002957DF" w:rsidRPr="008E615F" w:rsidRDefault="00C40896" w:rsidP="002957DF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hd w:val="clear" w:color="auto" w:fill="FDF47E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ab/>
      </w:r>
      <w:r>
        <w:rPr>
          <w:rFonts w:eastAsia="Times New Roman" w:cs="Times New Roman"/>
          <w:b/>
          <w:bCs/>
          <w:color w:val="000000"/>
          <w:sz w:val="24"/>
          <w:szCs w:val="24"/>
        </w:rPr>
        <w:tab/>
        <w:t>1.2</w:t>
      </w:r>
      <w:r w:rsidR="002957DF" w:rsidRPr="008E615F">
        <w:rPr>
          <w:rFonts w:eastAsia="Times New Roman" w:cs="Times New Roman"/>
          <w:b/>
          <w:bCs/>
          <w:color w:val="000000"/>
          <w:sz w:val="24"/>
          <w:szCs w:val="24"/>
        </w:rPr>
        <w:t>.1.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="002957DF" w:rsidRPr="008E615F">
        <w:rPr>
          <w:rFonts w:eastAsia="Times New Roman" w:cs="Times New Roman"/>
          <w:b/>
          <w:bCs/>
          <w:color w:val="000000"/>
          <w:sz w:val="24"/>
          <w:szCs w:val="24"/>
        </w:rPr>
        <w:t>. Segunda janela de indicaç</w:t>
      </w:r>
      <w:r w:rsidR="008632C4">
        <w:rPr>
          <w:rFonts w:eastAsia="Times New Roman" w:cs="Times New Roman"/>
          <w:b/>
          <w:bCs/>
          <w:color w:val="000000"/>
          <w:sz w:val="24"/>
          <w:szCs w:val="24"/>
        </w:rPr>
        <w:t>ões</w:t>
      </w:r>
      <w:r w:rsidR="002957DF" w:rsidRPr="008E615F">
        <w:rPr>
          <w:rFonts w:eastAsia="Times New Roman" w:cs="Times New Roman"/>
          <w:b/>
          <w:bCs/>
          <w:color w:val="000000"/>
          <w:sz w:val="24"/>
          <w:szCs w:val="24"/>
        </w:rPr>
        <w:t xml:space="preserve">. Calendário 2. </w:t>
      </w:r>
    </w:p>
    <w:p w:rsidR="002957DF" w:rsidRDefault="002957DF" w:rsidP="002957DF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</w:rPr>
      </w:pPr>
    </w:p>
    <w:tbl>
      <w:tblPr>
        <w:tblpPr w:leftFromText="141" w:rightFromText="141" w:vertAnchor="text" w:horzAnchor="margin" w:tblpXSpec="right" w:tblpY="12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551"/>
      </w:tblGrid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17 de fevereiro a 06 de abril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 xml:space="preserve">Prazo para interposição de recurso administrativo </w:t>
            </w:r>
            <w:r>
              <w:rPr>
                <w:rFonts w:eastAsia="Times New Roman" w:cs="Times New Roman"/>
                <w:sz w:val="24"/>
                <w:szCs w:val="24"/>
              </w:rPr>
              <w:t>vi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a coordenação do PPG junto ao Comitê Gestor do Programa CAPES-PrInt-UFPB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a </w:t>
            </w:r>
            <w:r>
              <w:rPr>
                <w:rFonts w:eastAsia="Times New Roman" w:cs="Times New Roman"/>
                <w:sz w:val="24"/>
                <w:szCs w:val="24"/>
              </w:rPr>
              <w:t>20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dos recursos pelo Comitê Gestor do Programa CAPES-PrInt-UFPB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a 24 de abril de 2020</w:t>
            </w:r>
          </w:p>
        </w:tc>
      </w:tr>
      <w:tr w:rsidR="002957DF" w:rsidRPr="001D45A8" w:rsidTr="009A2D1A">
        <w:tc>
          <w:tcPr>
            <w:tcW w:w="7939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Início da vigência da bolsa</w:t>
            </w:r>
          </w:p>
        </w:tc>
        <w:tc>
          <w:tcPr>
            <w:tcW w:w="2551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Junho a setembro de 2020</w:t>
            </w:r>
          </w:p>
        </w:tc>
      </w:tr>
    </w:tbl>
    <w:p w:rsidR="002957DF" w:rsidRDefault="002957DF" w:rsidP="002957DF">
      <w:pPr>
        <w:rPr>
          <w:sz w:val="20"/>
        </w:rPr>
      </w:pPr>
    </w:p>
    <w:p w:rsidR="002957DF" w:rsidRPr="001D45A8" w:rsidRDefault="002957DF" w:rsidP="002957DF">
      <w:pPr>
        <w:jc w:val="both"/>
        <w:rPr>
          <w:sz w:val="24"/>
          <w:szCs w:val="24"/>
        </w:rPr>
      </w:pPr>
    </w:p>
    <w:p w:rsidR="002957DF" w:rsidRPr="001D45A8" w:rsidRDefault="002957DF" w:rsidP="002957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2957DF" w:rsidRPr="006272F1" w:rsidRDefault="002957DF" w:rsidP="002957DF">
      <w:pPr>
        <w:pStyle w:val="PargrafodaLista"/>
        <w:autoSpaceDE/>
        <w:autoSpaceDN/>
        <w:ind w:left="2568"/>
        <w:rPr>
          <w:rFonts w:eastAsia="Times New Roman" w:cs="Times New Roman"/>
          <w:color w:val="000000"/>
          <w:sz w:val="24"/>
          <w:szCs w:val="24"/>
        </w:rPr>
      </w:pPr>
    </w:p>
    <w:p w:rsidR="002957DF" w:rsidRPr="00264B70" w:rsidRDefault="002957DF" w:rsidP="00264B70">
      <w:pPr>
        <w:pStyle w:val="PargrafodaLista"/>
        <w:numPr>
          <w:ilvl w:val="3"/>
          <w:numId w:val="3"/>
        </w:numPr>
        <w:autoSpaceDE/>
        <w:autoSpaceDN/>
        <w:rPr>
          <w:rFonts w:eastAsia="Times New Roman" w:cs="Times New Roman"/>
          <w:color w:val="000000"/>
          <w:sz w:val="24"/>
          <w:szCs w:val="24"/>
        </w:rPr>
      </w:pPr>
      <w:r w:rsidRPr="00264B70">
        <w:rPr>
          <w:b/>
        </w:rPr>
        <w:t>Calendário 3</w:t>
      </w:r>
    </w:p>
    <w:p w:rsidR="002957DF" w:rsidRPr="001D45A8" w:rsidRDefault="002957DF" w:rsidP="002957DF">
      <w:pPr>
        <w:jc w:val="both"/>
        <w:rPr>
          <w:sz w:val="24"/>
          <w:szCs w:val="24"/>
        </w:rPr>
      </w:pPr>
    </w:p>
    <w:tbl>
      <w:tblPr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693"/>
      </w:tblGrid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 de fevereiro a 29 de maio de 2020</w:t>
            </w:r>
          </w:p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02 de junho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sz w:val="24"/>
                <w:szCs w:val="24"/>
              </w:rPr>
              <w:t xml:space="preserve">Até </w:t>
            </w:r>
            <w:r>
              <w:rPr>
                <w:sz w:val="24"/>
                <w:szCs w:val="24"/>
              </w:rPr>
              <w:t xml:space="preserve">05 de junho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05 de junho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 xml:space="preserve">Prazo para interposição de recurso administrativo </w:t>
            </w:r>
            <w:r>
              <w:rPr>
                <w:rFonts w:eastAsia="Times New Roman" w:cs="Times New Roman"/>
                <w:sz w:val="24"/>
                <w:szCs w:val="24"/>
              </w:rPr>
              <w:t>vi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a coordenação do PPG junto ao Comitê Gestor do Programa CAPES-PrInt-UFPB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a 15 de junho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Julgamento dos recursos pelo Comitê Gestor do Programa CAPES-PrInt-UFPB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D45A8">
              <w:rPr>
                <w:sz w:val="24"/>
                <w:szCs w:val="24"/>
              </w:rPr>
              <w:t xml:space="preserve"> de junho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 xml:space="preserve">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 w:rsidRPr="001D45A8">
              <w:rPr>
                <w:sz w:val="24"/>
                <w:szCs w:val="24"/>
              </w:rPr>
              <w:t xml:space="preserve">de junho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sz w:val="24"/>
                <w:szCs w:val="24"/>
              </w:rPr>
              <w:t xml:space="preserve">A partir de </w:t>
            </w:r>
            <w:r>
              <w:rPr>
                <w:sz w:val="24"/>
                <w:szCs w:val="24"/>
              </w:rPr>
              <w:t>16</w:t>
            </w:r>
            <w:r w:rsidRPr="001D45A8">
              <w:rPr>
                <w:sz w:val="24"/>
                <w:szCs w:val="24"/>
              </w:rPr>
              <w:t xml:space="preserve"> de junho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1D45A8">
              <w:rPr>
                <w:rFonts w:eastAsia="Times New Roman" w:cs="Times New Roman"/>
                <w:sz w:val="24"/>
                <w:szCs w:val="24"/>
              </w:rPr>
              <w:t>Início da vigência da bolsa</w:t>
            </w:r>
          </w:p>
        </w:tc>
        <w:tc>
          <w:tcPr>
            <w:tcW w:w="2693" w:type="dxa"/>
          </w:tcPr>
          <w:p w:rsidR="002957DF" w:rsidRPr="001D45A8" w:rsidRDefault="002957DF" w:rsidP="009A2D1A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Setembro </w:t>
            </w:r>
            <w:r w:rsidRPr="001D45A8">
              <w:rPr>
                <w:rFonts w:eastAsia="Times New Roman" w:cs="Times New Roman"/>
                <w:sz w:val="24"/>
                <w:szCs w:val="24"/>
              </w:rPr>
              <w:t>de 2020</w:t>
            </w:r>
          </w:p>
        </w:tc>
      </w:tr>
    </w:tbl>
    <w:p w:rsidR="002957DF" w:rsidRDefault="002957DF" w:rsidP="002957DF">
      <w:pPr>
        <w:rPr>
          <w:sz w:val="24"/>
          <w:szCs w:val="24"/>
        </w:rPr>
      </w:pPr>
    </w:p>
    <w:p w:rsidR="002957DF" w:rsidRDefault="002957DF" w:rsidP="002957DF">
      <w:pPr>
        <w:rPr>
          <w:sz w:val="24"/>
          <w:szCs w:val="24"/>
        </w:rPr>
      </w:pPr>
    </w:p>
    <w:p w:rsidR="00E44035" w:rsidRPr="008E615F" w:rsidRDefault="00E44035" w:rsidP="002957DF">
      <w:pPr>
        <w:rPr>
          <w:sz w:val="24"/>
          <w:szCs w:val="24"/>
        </w:rPr>
      </w:pPr>
    </w:p>
    <w:p w:rsidR="002957DF" w:rsidRPr="006272F1" w:rsidRDefault="002957DF" w:rsidP="002957DF">
      <w:pPr>
        <w:pStyle w:val="PargrafodaLista"/>
        <w:autoSpaceDE/>
        <w:autoSpaceDN/>
        <w:ind w:left="2568"/>
        <w:rPr>
          <w:rFonts w:eastAsia="Times New Roman" w:cs="Times New Roman"/>
          <w:color w:val="000000"/>
          <w:sz w:val="24"/>
          <w:szCs w:val="24"/>
        </w:rPr>
      </w:pPr>
    </w:p>
    <w:p w:rsidR="002957DF" w:rsidRPr="00D15ED9" w:rsidRDefault="002957DF" w:rsidP="002957DF">
      <w:pPr>
        <w:pStyle w:val="PargrafodaLista"/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D15ED9">
        <w:rPr>
          <w:color w:val="212121"/>
          <w:sz w:val="24"/>
          <w:szCs w:val="24"/>
        </w:rPr>
        <w:t>A Pró-Reitoria de Pós-graduação (PRPG) da Universidade Federal da Paraíba (UFPB) no âmbito do Programa CAPES-PrInt-UFPB resolve adicionar ao Edital 00</w:t>
      </w:r>
      <w:r w:rsidR="00E44035">
        <w:rPr>
          <w:color w:val="212121"/>
          <w:sz w:val="24"/>
          <w:szCs w:val="24"/>
        </w:rPr>
        <w:t>2</w:t>
      </w:r>
      <w:bookmarkStart w:id="0" w:name="_GoBack"/>
      <w:bookmarkEnd w:id="0"/>
      <w:r w:rsidRPr="00D15ED9">
        <w:rPr>
          <w:color w:val="212121"/>
          <w:sz w:val="24"/>
          <w:szCs w:val="24"/>
        </w:rPr>
        <w:t xml:space="preserve">/2020 o calendário da </w:t>
      </w:r>
      <w:r w:rsidRPr="00D15ED9">
        <w:rPr>
          <w:b/>
          <w:color w:val="212121"/>
          <w:sz w:val="24"/>
          <w:szCs w:val="24"/>
        </w:rPr>
        <w:t>quarta janela de indicações</w:t>
      </w:r>
      <w:r w:rsidRPr="00D15ED9">
        <w:rPr>
          <w:color w:val="212121"/>
          <w:sz w:val="24"/>
          <w:szCs w:val="24"/>
        </w:rPr>
        <w:t xml:space="preserve">, em conformidade com o Ofício Circular nº 4/2020-CGBP/DRI/CAPES </w:t>
      </w:r>
      <w:r w:rsidRPr="00D15ED9">
        <w:rPr>
          <w:sz w:val="24"/>
          <w:szCs w:val="24"/>
        </w:rPr>
        <w:t xml:space="preserve"> </w:t>
      </w:r>
    </w:p>
    <w:p w:rsidR="002957DF" w:rsidRDefault="002957DF" w:rsidP="002957DF">
      <w:pPr>
        <w:pStyle w:val="PargrafodaLista"/>
        <w:ind w:left="2568"/>
        <w:rPr>
          <w:sz w:val="24"/>
          <w:szCs w:val="24"/>
        </w:rPr>
      </w:pPr>
    </w:p>
    <w:p w:rsidR="002957DF" w:rsidRPr="00264B70" w:rsidRDefault="002957DF" w:rsidP="00264B70">
      <w:pPr>
        <w:pStyle w:val="PargrafodaLista"/>
        <w:numPr>
          <w:ilvl w:val="3"/>
          <w:numId w:val="4"/>
        </w:numPr>
        <w:autoSpaceDE/>
        <w:autoSpaceDN/>
        <w:rPr>
          <w:rFonts w:eastAsia="Times New Roman" w:cs="Times New Roman"/>
          <w:color w:val="000000"/>
          <w:sz w:val="24"/>
          <w:szCs w:val="24"/>
        </w:rPr>
      </w:pPr>
      <w:r w:rsidRPr="00264B70">
        <w:rPr>
          <w:b/>
        </w:rPr>
        <w:t>Calendário 4</w:t>
      </w:r>
    </w:p>
    <w:p w:rsidR="002957DF" w:rsidRPr="001D45A8" w:rsidRDefault="002957DF" w:rsidP="002957DF">
      <w:pPr>
        <w:jc w:val="both"/>
        <w:rPr>
          <w:sz w:val="24"/>
          <w:szCs w:val="24"/>
        </w:rPr>
      </w:pPr>
    </w:p>
    <w:tbl>
      <w:tblPr>
        <w:tblW w:w="1034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693"/>
      </w:tblGrid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Período de submissão das Candidaturas às coordenações dos PPGs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17 de fevereiro a 30 de julho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Data limite para submissão das propostas pelas coordenações de PPG ao Comitê Gestor Programa CAPES-PrInt-UFPB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03 de agosto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Julgamento das candidaturas pelo Comitê Gestor do Programa CAPES-PrInt-UFPB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06 de agosto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Divulgação do resultado das candidaturas aprovadas pelo Comitê Gestor na página da PRPG-UFPB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06 de agosto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Prazo para interposição de recurso administrativo via coordenação do PPG junto ao Comitê Gestor do Programa CAPES-PrInt-UFPB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16 de agosto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bCs/>
                <w:sz w:val="24"/>
                <w:szCs w:val="24"/>
              </w:rPr>
              <w:t>Julgamento dos recursos pelo Comitê Gestor do Programa CAPES-PrInt-UFPB</w:t>
            </w: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17 de agosto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Divulgação do resultado dos recursos administrativos na página da UFPB e do Programa CAPES-PrInt-UFPB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18 de agosto de 2020</w:t>
            </w:r>
          </w:p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Encaminhamento dos nomes dos aprovados para a Capes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15 de setembro a 15 de outubro de 2020</w:t>
            </w:r>
          </w:p>
        </w:tc>
      </w:tr>
      <w:tr w:rsidR="002957DF" w:rsidRPr="001D45A8" w:rsidTr="009A2D1A">
        <w:tc>
          <w:tcPr>
            <w:tcW w:w="7655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Início da vigência da bolsa</w:t>
            </w:r>
          </w:p>
        </w:tc>
        <w:tc>
          <w:tcPr>
            <w:tcW w:w="2693" w:type="dxa"/>
          </w:tcPr>
          <w:p w:rsidR="002957DF" w:rsidRPr="00545F76" w:rsidRDefault="002957DF" w:rsidP="009A2D1A">
            <w:pPr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545F76">
              <w:rPr>
                <w:rFonts w:eastAsia="Times New Roman" w:cs="Times New Roman"/>
                <w:b/>
                <w:sz w:val="24"/>
                <w:szCs w:val="24"/>
              </w:rPr>
              <w:t>até 30 de novembro de 2020</w:t>
            </w:r>
          </w:p>
        </w:tc>
      </w:tr>
    </w:tbl>
    <w:p w:rsidR="002957DF" w:rsidRPr="001D45A8" w:rsidRDefault="002957DF" w:rsidP="002957DF">
      <w:pPr>
        <w:jc w:val="both"/>
        <w:rPr>
          <w:sz w:val="24"/>
          <w:szCs w:val="24"/>
        </w:rPr>
      </w:pPr>
    </w:p>
    <w:p w:rsidR="002957DF" w:rsidRDefault="002957DF" w:rsidP="002957DF">
      <w:pPr>
        <w:pStyle w:val="PargrafodaLista"/>
        <w:ind w:left="2568"/>
        <w:rPr>
          <w:sz w:val="24"/>
          <w:szCs w:val="24"/>
        </w:rPr>
      </w:pPr>
    </w:p>
    <w:p w:rsidR="002957DF" w:rsidRDefault="002957DF" w:rsidP="002957DF">
      <w:pPr>
        <w:rPr>
          <w:sz w:val="20"/>
        </w:rPr>
      </w:pPr>
    </w:p>
    <w:p w:rsidR="005E591C" w:rsidRDefault="005E591C"/>
    <w:sectPr w:rsidR="005E591C" w:rsidSect="006E2476">
      <w:pgSz w:w="11910" w:h="16840"/>
      <w:pgMar w:top="140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E22DD"/>
    <w:multiLevelType w:val="multilevel"/>
    <w:tmpl w:val="661E2712"/>
    <w:lvl w:ilvl="0">
      <w:start w:val="1"/>
      <w:numFmt w:val="decimal"/>
      <w:lvlText w:val="%1"/>
      <w:lvlJc w:val="left"/>
      <w:pPr>
        <w:ind w:left="645" w:hanging="645"/>
      </w:pPr>
      <w:rPr>
        <w:rFonts w:eastAsia="Book Antiqua" w:cs="Book Antiqua"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1141" w:hanging="645"/>
      </w:pPr>
      <w:rPr>
        <w:rFonts w:eastAsia="Book Antiqua" w:cs="Book Antiqua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eastAsia="Book Antiqua" w:cs="Book Antiqua" w:hint="default"/>
        <w:b/>
        <w:color w:val="auto"/>
        <w:sz w:val="22"/>
      </w:rPr>
    </w:lvl>
    <w:lvl w:ilvl="3">
      <w:start w:val="4"/>
      <w:numFmt w:val="decimal"/>
      <w:lvlText w:val="%1.%2.%3.%4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eastAsia="Book Antiqua" w:cs="Book Antiqua" w:hint="default"/>
        <w:b/>
        <w:color w:val="auto"/>
        <w:sz w:val="22"/>
      </w:rPr>
    </w:lvl>
  </w:abstractNum>
  <w:abstractNum w:abstractNumId="1">
    <w:nsid w:val="48CD308A"/>
    <w:multiLevelType w:val="multilevel"/>
    <w:tmpl w:val="D7A8D47E"/>
    <w:lvl w:ilvl="0">
      <w:start w:val="1"/>
      <w:numFmt w:val="decimal"/>
      <w:lvlText w:val="%1."/>
      <w:lvlJc w:val="left"/>
      <w:pPr>
        <w:ind w:left="790" w:hanging="790"/>
      </w:pPr>
      <w:rPr>
        <w:rFonts w:eastAsia="Book Antiqua" w:cs="Book Antiqua" w:hint="default"/>
        <w:b/>
        <w:color w:val="auto"/>
        <w:sz w:val="22"/>
      </w:rPr>
    </w:lvl>
    <w:lvl w:ilvl="1">
      <w:start w:val="6"/>
      <w:numFmt w:val="decimal"/>
      <w:lvlText w:val="%1.%2."/>
      <w:lvlJc w:val="left"/>
      <w:pPr>
        <w:ind w:left="1286" w:hanging="790"/>
      </w:pPr>
      <w:rPr>
        <w:rFonts w:eastAsia="Book Antiqua" w:cs="Book Antiqua" w:hint="default"/>
        <w:b/>
        <w:color w:val="auto"/>
        <w:sz w:val="22"/>
      </w:rPr>
    </w:lvl>
    <w:lvl w:ilvl="2">
      <w:start w:val="10"/>
      <w:numFmt w:val="decimal"/>
      <w:lvlText w:val="%1.%2.%3."/>
      <w:lvlJc w:val="left"/>
      <w:pPr>
        <w:ind w:left="1782" w:hanging="790"/>
      </w:pPr>
      <w:rPr>
        <w:rFonts w:eastAsia="Book Antiqua" w:cs="Book Antiqua" w:hint="default"/>
        <w:b/>
        <w:color w:val="auto"/>
        <w:sz w:val="22"/>
      </w:rPr>
    </w:lvl>
    <w:lvl w:ilvl="3">
      <w:start w:val="8"/>
      <w:numFmt w:val="decimal"/>
      <w:lvlText w:val="%1.%2.%3.%4.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Book Antiqua" w:cs="Book Antiqua" w:hint="default"/>
        <w:b/>
        <w:color w:val="auto"/>
        <w:sz w:val="22"/>
      </w:rPr>
    </w:lvl>
  </w:abstractNum>
  <w:abstractNum w:abstractNumId="2">
    <w:nsid w:val="4A7D6E2F"/>
    <w:multiLevelType w:val="multilevel"/>
    <w:tmpl w:val="D7A8D47E"/>
    <w:lvl w:ilvl="0">
      <w:start w:val="1"/>
      <w:numFmt w:val="decimal"/>
      <w:lvlText w:val="%1."/>
      <w:lvlJc w:val="left"/>
      <w:pPr>
        <w:ind w:left="790" w:hanging="790"/>
      </w:pPr>
      <w:rPr>
        <w:rFonts w:eastAsia="Book Antiqua" w:cs="Book Antiqua" w:hint="default"/>
        <w:b/>
        <w:color w:val="auto"/>
        <w:sz w:val="22"/>
      </w:rPr>
    </w:lvl>
    <w:lvl w:ilvl="1">
      <w:start w:val="6"/>
      <w:numFmt w:val="decimal"/>
      <w:lvlText w:val="%1.%2."/>
      <w:lvlJc w:val="left"/>
      <w:pPr>
        <w:ind w:left="1286" w:hanging="790"/>
      </w:pPr>
      <w:rPr>
        <w:rFonts w:eastAsia="Book Antiqua" w:cs="Book Antiqua" w:hint="default"/>
        <w:b/>
        <w:color w:val="auto"/>
        <w:sz w:val="22"/>
      </w:rPr>
    </w:lvl>
    <w:lvl w:ilvl="2">
      <w:start w:val="10"/>
      <w:numFmt w:val="decimal"/>
      <w:lvlText w:val="%1.%2.%3."/>
      <w:lvlJc w:val="left"/>
      <w:pPr>
        <w:ind w:left="1782" w:hanging="790"/>
      </w:pPr>
      <w:rPr>
        <w:rFonts w:eastAsia="Book Antiqua" w:cs="Book Antiqua" w:hint="default"/>
        <w:b/>
        <w:color w:val="auto"/>
        <w:sz w:val="22"/>
      </w:rPr>
    </w:lvl>
    <w:lvl w:ilvl="3">
      <w:start w:val="8"/>
      <w:numFmt w:val="decimal"/>
      <w:lvlText w:val="%1.%2.%3.%4.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Book Antiqua" w:cs="Book Antiqua" w:hint="default"/>
        <w:b/>
        <w:color w:val="auto"/>
        <w:sz w:val="22"/>
      </w:rPr>
    </w:lvl>
  </w:abstractNum>
  <w:abstractNum w:abstractNumId="3">
    <w:nsid w:val="692A3E40"/>
    <w:multiLevelType w:val="multilevel"/>
    <w:tmpl w:val="B9DCBA16"/>
    <w:lvl w:ilvl="0">
      <w:start w:val="1"/>
      <w:numFmt w:val="decimal"/>
      <w:lvlText w:val="%1."/>
      <w:lvlJc w:val="left"/>
      <w:pPr>
        <w:ind w:left="705" w:hanging="705"/>
      </w:pPr>
      <w:rPr>
        <w:rFonts w:eastAsia="Book Antiqua" w:cs="Book Antiqua" w:hint="default"/>
        <w:b/>
        <w:color w:val="auto"/>
        <w:sz w:val="22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eastAsia="Book Antiqua" w:cs="Book Antiqua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eastAsia="Book Antiqua" w:cs="Book Antiqua" w:hint="default"/>
        <w:b/>
        <w:color w:val="auto"/>
        <w:sz w:val="22"/>
      </w:rPr>
    </w:lvl>
    <w:lvl w:ilvl="3">
      <w:start w:val="5"/>
      <w:numFmt w:val="decimal"/>
      <w:lvlText w:val="%1.%2.%3.%4."/>
      <w:lvlJc w:val="left"/>
      <w:pPr>
        <w:ind w:left="2568" w:hanging="1080"/>
      </w:pPr>
      <w:rPr>
        <w:rFonts w:eastAsia="Book Antiqua" w:cs="Book Antiqua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Book Antiqua" w:cs="Book Antiqua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Book Antiqua" w:cs="Book Antiqua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eastAsia="Book Antiqua" w:cs="Book Antiqua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Book Antiqua" w:cs="Book Antiqua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Book Antiqua" w:cs="Book Antiqua" w:hint="default"/>
        <w:b/>
        <w:color w:val="auto"/>
        <w:sz w:val="2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B4"/>
    <w:rsid w:val="00264B70"/>
    <w:rsid w:val="002957DF"/>
    <w:rsid w:val="004A1383"/>
    <w:rsid w:val="005E2508"/>
    <w:rsid w:val="005E591C"/>
    <w:rsid w:val="00654813"/>
    <w:rsid w:val="006C4303"/>
    <w:rsid w:val="007B20A9"/>
    <w:rsid w:val="008632C4"/>
    <w:rsid w:val="00A65AB4"/>
    <w:rsid w:val="00B976BD"/>
    <w:rsid w:val="00C40896"/>
    <w:rsid w:val="00E4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574A3-BA44-4960-8EED-030A6711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57D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2957DF"/>
    <w:pPr>
      <w:ind w:left="1962" w:hanging="7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2957DF"/>
    <w:rPr>
      <w:rFonts w:ascii="Book Antiqua" w:eastAsia="Book Antiqua" w:hAnsi="Book Antiqua" w:cs="Book Antiqua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2957D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957DF"/>
    <w:rPr>
      <w:rFonts w:ascii="Book Antiqua" w:eastAsia="Book Antiqua" w:hAnsi="Book Antiqua" w:cs="Book Antiqu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957DF"/>
    <w:pPr>
      <w:ind w:left="12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PRPG-UFPB</dc:creator>
  <cp:keywords/>
  <dc:description/>
  <cp:lastModifiedBy>PRPG-UFPB</cp:lastModifiedBy>
  <cp:revision>10</cp:revision>
  <dcterms:created xsi:type="dcterms:W3CDTF">2020-03-16T13:10:00Z</dcterms:created>
  <dcterms:modified xsi:type="dcterms:W3CDTF">2020-03-16T14:17:00Z</dcterms:modified>
</cp:coreProperties>
</file>